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5C4" w14:textId="77777777" w:rsidR="00EF5FE6" w:rsidRPr="00041CBD" w:rsidRDefault="00EF5FE6">
      <w:pPr>
        <w:spacing w:after="0" w:line="240" w:lineRule="auto"/>
        <w:ind w:left="6237"/>
        <w:rPr>
          <w:rFonts w:ascii="Times New Roman" w:hAnsi="Times New Roman" w:cs="Times New Roman"/>
          <w:sz w:val="24"/>
          <w:szCs w:val="24"/>
        </w:rPr>
        <w:pPrChange w:id="0" w:author="JUOSPONIENĖ Karolina" w:date="2019-01-08T14:42:00Z">
          <w:pPr>
            <w:jc w:val="right"/>
          </w:pPr>
        </w:pPrChange>
      </w:pPr>
      <w:r w:rsidRPr="00041CBD">
        <w:rPr>
          <w:rFonts w:ascii="Times New Roman" w:hAnsi="Times New Roman" w:cs="Times New Roman"/>
          <w:sz w:val="24"/>
          <w:szCs w:val="24"/>
        </w:rPr>
        <w:t xml:space="preserve">Vietos plėtros strategijų atrankos ir įgyvendinimo </w:t>
      </w:r>
    </w:p>
    <w:p w14:paraId="70A73696" w14:textId="167F79C2" w:rsidR="00624322" w:rsidRPr="00041CBD" w:rsidRDefault="00EF5FE6">
      <w:pPr>
        <w:spacing w:after="0" w:line="240" w:lineRule="auto"/>
        <w:ind w:left="6237"/>
        <w:rPr>
          <w:rFonts w:ascii="Times New Roman" w:hAnsi="Times New Roman" w:cs="Times New Roman"/>
          <w:sz w:val="24"/>
          <w:szCs w:val="24"/>
        </w:rPr>
        <w:pPrChange w:id="1" w:author="JUOSPONIENĖ Karolina" w:date="2019-01-08T14:42:00Z">
          <w:pPr>
            <w:jc w:val="right"/>
          </w:pPr>
        </w:pPrChange>
      </w:pPr>
      <w:r w:rsidRPr="00041CBD">
        <w:rPr>
          <w:rFonts w:ascii="Times New Roman" w:hAnsi="Times New Roman" w:cs="Times New Roman"/>
          <w:sz w:val="24"/>
          <w:szCs w:val="24"/>
        </w:rPr>
        <w:t>t</w:t>
      </w:r>
      <w:r w:rsidR="00624322" w:rsidRPr="00041CBD">
        <w:rPr>
          <w:rFonts w:ascii="Times New Roman" w:hAnsi="Times New Roman" w:cs="Times New Roman"/>
          <w:sz w:val="24"/>
          <w:szCs w:val="24"/>
        </w:rPr>
        <w:t xml:space="preserve">aisyklių </w:t>
      </w:r>
      <w:r w:rsidR="0060678B">
        <w:rPr>
          <w:rFonts w:ascii="Times New Roman" w:hAnsi="Times New Roman" w:cs="Times New Roman"/>
          <w:sz w:val="24"/>
          <w:szCs w:val="24"/>
        </w:rPr>
        <w:t xml:space="preserve">8 </w:t>
      </w:r>
      <w:r w:rsidR="00624322" w:rsidRPr="00041CBD">
        <w:rPr>
          <w:rFonts w:ascii="Times New Roman" w:hAnsi="Times New Roman" w:cs="Times New Roman"/>
          <w:sz w:val="24"/>
          <w:szCs w:val="24"/>
        </w:rPr>
        <w:t>priedas</w:t>
      </w:r>
    </w:p>
    <w:p w14:paraId="59E61865" w14:textId="77777777" w:rsidR="00EF5FE6" w:rsidRPr="00041CBD" w:rsidRDefault="00EF5FE6" w:rsidP="007A49A1">
      <w:pPr>
        <w:jc w:val="right"/>
        <w:rPr>
          <w:rFonts w:ascii="Times New Roman" w:hAnsi="Times New Roman" w:cs="Times New Roman"/>
          <w:sz w:val="24"/>
          <w:szCs w:val="24"/>
        </w:rPr>
      </w:pPr>
    </w:p>
    <w:p w14:paraId="1E8AD0E6" w14:textId="77777777" w:rsidR="009919DA" w:rsidRPr="00041CBD" w:rsidRDefault="009919DA" w:rsidP="009919DA">
      <w:pPr>
        <w:jc w:val="right"/>
        <w:rPr>
          <w:rFonts w:ascii="Times New Roman" w:hAnsi="Times New Roman" w:cs="Times New Roman"/>
          <w:sz w:val="24"/>
          <w:szCs w:val="24"/>
        </w:rPr>
      </w:pPr>
      <w:r w:rsidRPr="00041CBD">
        <w:rPr>
          <w:rFonts w:ascii="Times New Roman" w:hAnsi="Times New Roman" w:cs="Times New Roman"/>
          <w:sz w:val="24"/>
          <w:szCs w:val="24"/>
        </w:rPr>
        <w:t xml:space="preserve">PATVIRTINTA </w:t>
      </w:r>
    </w:p>
    <w:p w14:paraId="4E7CCC6A" w14:textId="0F82512F" w:rsidR="009919DA" w:rsidRPr="00041CBD" w:rsidRDefault="00242C3B" w:rsidP="009919DA">
      <w:pPr>
        <w:jc w:val="right"/>
        <w:rPr>
          <w:rFonts w:ascii="Times New Roman" w:hAnsi="Times New Roman" w:cs="Times New Roman"/>
          <w:sz w:val="24"/>
          <w:szCs w:val="24"/>
        </w:rPr>
      </w:pPr>
      <w:r>
        <w:rPr>
          <w:rFonts w:ascii="Times New Roman" w:hAnsi="Times New Roman" w:cs="Times New Roman"/>
          <w:sz w:val="24"/>
          <w:szCs w:val="24"/>
        </w:rPr>
        <w:t xml:space="preserve">Naujosios Akmenės miesto </w:t>
      </w:r>
      <w:r w:rsidR="009919DA" w:rsidRPr="00041CBD">
        <w:rPr>
          <w:rFonts w:ascii="Times New Roman" w:hAnsi="Times New Roman" w:cs="Times New Roman"/>
          <w:sz w:val="24"/>
          <w:szCs w:val="24"/>
        </w:rPr>
        <w:t xml:space="preserve">vietos veiklos grupės visuotinio susirinkimo </w:t>
      </w:r>
    </w:p>
    <w:p w14:paraId="24BAD594" w14:textId="0C915329" w:rsidR="009919DA" w:rsidRPr="00041CBD" w:rsidRDefault="00242C3B" w:rsidP="009919DA">
      <w:pPr>
        <w:jc w:val="right"/>
        <w:rPr>
          <w:rFonts w:ascii="Times New Roman" w:hAnsi="Times New Roman" w:cs="Times New Roman"/>
          <w:i/>
          <w:sz w:val="24"/>
          <w:szCs w:val="24"/>
        </w:rPr>
      </w:pPr>
      <w:r w:rsidRPr="006F6FF3">
        <w:rPr>
          <w:rFonts w:ascii="Times New Roman" w:hAnsi="Times New Roman" w:cs="Times New Roman"/>
          <w:sz w:val="24"/>
          <w:szCs w:val="24"/>
        </w:rPr>
        <w:t>202</w:t>
      </w:r>
      <w:r w:rsidR="00666C39" w:rsidRPr="006F6FF3">
        <w:rPr>
          <w:rFonts w:ascii="Times New Roman" w:hAnsi="Times New Roman" w:cs="Times New Roman"/>
          <w:sz w:val="24"/>
          <w:szCs w:val="24"/>
        </w:rPr>
        <w:t>1</w:t>
      </w:r>
      <w:r w:rsidRPr="006F6FF3">
        <w:rPr>
          <w:rFonts w:ascii="Times New Roman" w:hAnsi="Times New Roman" w:cs="Times New Roman"/>
          <w:sz w:val="24"/>
          <w:szCs w:val="24"/>
        </w:rPr>
        <w:t xml:space="preserve"> </w:t>
      </w:r>
      <w:r w:rsidR="009919DA" w:rsidRPr="00041CBD">
        <w:rPr>
          <w:rFonts w:ascii="Times New Roman" w:hAnsi="Times New Roman" w:cs="Times New Roman"/>
          <w:sz w:val="24"/>
          <w:szCs w:val="24"/>
        </w:rPr>
        <w:t xml:space="preserve">m. </w:t>
      </w:r>
      <w:r w:rsidR="006F6FF3">
        <w:rPr>
          <w:rFonts w:ascii="Times New Roman" w:hAnsi="Times New Roman" w:cs="Times New Roman"/>
          <w:sz w:val="24"/>
          <w:szCs w:val="24"/>
        </w:rPr>
        <w:t xml:space="preserve">balandžio </w:t>
      </w:r>
      <w:r w:rsidR="006F6FF3" w:rsidRPr="0042147A">
        <w:rPr>
          <w:rFonts w:ascii="Times New Roman" w:hAnsi="Times New Roman" w:cs="Times New Roman"/>
          <w:sz w:val="24"/>
          <w:szCs w:val="24"/>
        </w:rPr>
        <w:t xml:space="preserve">22 </w:t>
      </w:r>
      <w:r w:rsidR="009919DA" w:rsidRPr="00041CBD">
        <w:rPr>
          <w:rFonts w:ascii="Times New Roman" w:hAnsi="Times New Roman" w:cs="Times New Roman"/>
          <w:sz w:val="24"/>
          <w:szCs w:val="24"/>
        </w:rPr>
        <w:t xml:space="preserve">d. sprendimu Nr. </w:t>
      </w:r>
    </w:p>
    <w:p w14:paraId="6B42B6ED" w14:textId="77777777" w:rsidR="00EF5FE6" w:rsidRPr="00041CBD" w:rsidRDefault="00EF5FE6" w:rsidP="007A49A1">
      <w:pPr>
        <w:jc w:val="right"/>
        <w:rPr>
          <w:rFonts w:ascii="Times New Roman" w:hAnsi="Times New Roman" w:cs="Times New Roman"/>
          <w:sz w:val="24"/>
          <w:szCs w:val="24"/>
        </w:rPr>
      </w:pPr>
    </w:p>
    <w:p w14:paraId="797092F0" w14:textId="77777777" w:rsidR="00DF17B0" w:rsidRPr="00041CBD" w:rsidRDefault="00DF17B0" w:rsidP="00FD1E7B">
      <w:pPr>
        <w:jc w:val="center"/>
        <w:rPr>
          <w:rFonts w:ascii="Times New Roman" w:hAnsi="Times New Roman" w:cs="Times New Roman"/>
          <w:sz w:val="24"/>
          <w:szCs w:val="24"/>
        </w:rPr>
      </w:pPr>
    </w:p>
    <w:p w14:paraId="6EC1F04E" w14:textId="3F3C2211" w:rsidR="00FD1E7B" w:rsidRPr="00242C3B" w:rsidRDefault="00242C3B" w:rsidP="00FD1E7B">
      <w:pPr>
        <w:jc w:val="center"/>
        <w:rPr>
          <w:rFonts w:ascii="Times New Roman" w:hAnsi="Times New Roman" w:cs="Times New Roman"/>
          <w:sz w:val="24"/>
          <w:szCs w:val="24"/>
          <w:u w:val="single"/>
        </w:rPr>
      </w:pPr>
      <w:r w:rsidRPr="00242C3B">
        <w:rPr>
          <w:rFonts w:ascii="Times New Roman" w:hAnsi="Times New Roman" w:cs="Times New Roman"/>
          <w:sz w:val="24"/>
          <w:szCs w:val="24"/>
          <w:u w:val="single"/>
        </w:rPr>
        <w:t>Naujosios Akmenės miesto vietos veiklos grupė</w:t>
      </w:r>
    </w:p>
    <w:p w14:paraId="212CC890" w14:textId="0A2C65D7" w:rsidR="00FD1E7B" w:rsidRPr="00041CBD" w:rsidRDefault="00FD1E7B" w:rsidP="00FD1E7B">
      <w:pPr>
        <w:jc w:val="center"/>
        <w:rPr>
          <w:rFonts w:ascii="Times New Roman" w:hAnsi="Times New Roman" w:cs="Times New Roman"/>
          <w:i/>
          <w:sz w:val="24"/>
          <w:szCs w:val="24"/>
        </w:rPr>
      </w:pPr>
      <w:r w:rsidRPr="00041CBD">
        <w:rPr>
          <w:rFonts w:ascii="Times New Roman" w:hAnsi="Times New Roman" w:cs="Times New Roman"/>
          <w:i/>
          <w:sz w:val="24"/>
          <w:szCs w:val="24"/>
        </w:rPr>
        <w:t>(</w:t>
      </w:r>
      <w:r w:rsidR="009919DA" w:rsidRPr="00041CBD">
        <w:rPr>
          <w:rFonts w:ascii="Times New Roman" w:hAnsi="Times New Roman" w:cs="Times New Roman"/>
          <w:i/>
          <w:sz w:val="24"/>
          <w:szCs w:val="24"/>
        </w:rPr>
        <w:t>miesto VVG pavadinimas</w:t>
      </w:r>
      <w:r w:rsidRPr="00041CBD">
        <w:rPr>
          <w:rFonts w:ascii="Times New Roman" w:hAnsi="Times New Roman" w:cs="Times New Roman"/>
          <w:i/>
          <w:sz w:val="24"/>
          <w:szCs w:val="24"/>
        </w:rPr>
        <w:t>)</w:t>
      </w:r>
    </w:p>
    <w:p w14:paraId="4E170943" w14:textId="77777777" w:rsidR="00A23746" w:rsidRPr="00041CBD" w:rsidRDefault="00A23746" w:rsidP="003C2621">
      <w:pPr>
        <w:jc w:val="center"/>
        <w:rPr>
          <w:rFonts w:ascii="Times New Roman" w:hAnsi="Times New Roman" w:cs="Times New Roman"/>
          <w:sz w:val="24"/>
          <w:szCs w:val="24"/>
        </w:rPr>
      </w:pPr>
    </w:p>
    <w:p w14:paraId="64CB3E15" w14:textId="77777777" w:rsidR="00DF17B0" w:rsidRPr="00041CBD" w:rsidRDefault="00DF17B0" w:rsidP="003C2621">
      <w:pPr>
        <w:jc w:val="center"/>
        <w:rPr>
          <w:rFonts w:ascii="Times New Roman" w:hAnsi="Times New Roman" w:cs="Times New Roman"/>
          <w:sz w:val="24"/>
          <w:szCs w:val="24"/>
        </w:rPr>
      </w:pPr>
    </w:p>
    <w:p w14:paraId="22B77BFE" w14:textId="2EC7B44E" w:rsidR="00242C3B" w:rsidRDefault="00242C3B" w:rsidP="00242C3B">
      <w:pPr>
        <w:jc w:val="center"/>
        <w:rPr>
          <w:rFonts w:ascii="Times New Roman" w:hAnsi="Times New Roman" w:cs="Times New Roman"/>
          <w:sz w:val="24"/>
          <w:szCs w:val="24"/>
        </w:rPr>
      </w:pPr>
      <w:bookmarkStart w:id="2" w:name="_Hlk68616773"/>
      <w:r w:rsidRPr="00242C3B">
        <w:rPr>
          <w:rStyle w:val="fontstyle01"/>
          <w:b w:val="0"/>
          <w:bCs w:val="0"/>
          <w:u w:val="single"/>
        </w:rPr>
        <w:t xml:space="preserve">Naujosios </w:t>
      </w:r>
      <w:r>
        <w:rPr>
          <w:rStyle w:val="fontstyle01"/>
          <w:b w:val="0"/>
          <w:bCs w:val="0"/>
          <w:u w:val="single"/>
        </w:rPr>
        <w:t>A</w:t>
      </w:r>
      <w:r w:rsidRPr="00242C3B">
        <w:rPr>
          <w:rStyle w:val="fontstyle01"/>
          <w:b w:val="0"/>
          <w:bCs w:val="0"/>
          <w:u w:val="single"/>
        </w:rPr>
        <w:t>kmenės miesto vietos veiklos grupės 2016 – 2022 m.</w:t>
      </w:r>
      <w:r w:rsidRPr="00242C3B">
        <w:rPr>
          <w:b/>
          <w:bCs/>
          <w:color w:val="000000"/>
          <w:sz w:val="24"/>
          <w:szCs w:val="24"/>
          <w:u w:val="single"/>
        </w:rPr>
        <w:br/>
      </w:r>
      <w:r>
        <w:rPr>
          <w:rStyle w:val="fontstyle01"/>
          <w:b w:val="0"/>
          <w:bCs w:val="0"/>
          <w:u w:val="single"/>
        </w:rPr>
        <w:t>v</w:t>
      </w:r>
      <w:r w:rsidRPr="00242C3B">
        <w:rPr>
          <w:rStyle w:val="fontstyle01"/>
          <w:b w:val="0"/>
          <w:bCs w:val="0"/>
          <w:u w:val="single"/>
        </w:rPr>
        <w:t>ietos plėtros strategij</w:t>
      </w:r>
      <w:r>
        <w:rPr>
          <w:rStyle w:val="fontstyle01"/>
          <w:b w:val="0"/>
          <w:bCs w:val="0"/>
          <w:u w:val="single"/>
        </w:rPr>
        <w:t>os</w:t>
      </w:r>
      <w:r w:rsidR="000C7907">
        <w:rPr>
          <w:rFonts w:ascii="Times New Roman" w:hAnsi="Times New Roman" w:cs="Times New Roman"/>
          <w:sz w:val="24"/>
          <w:szCs w:val="24"/>
        </w:rPr>
        <w:tab/>
      </w:r>
    </w:p>
    <w:bookmarkEnd w:id="2"/>
    <w:p w14:paraId="113C3273" w14:textId="0A3808D5" w:rsidR="000C7907" w:rsidRPr="000C7907" w:rsidRDefault="000C7907" w:rsidP="00242C3B">
      <w:pPr>
        <w:jc w:val="center"/>
        <w:rPr>
          <w:rFonts w:ascii="Times New Roman" w:hAnsi="Times New Roman" w:cs="Times New Roman"/>
          <w:i/>
          <w:sz w:val="24"/>
          <w:szCs w:val="24"/>
        </w:rPr>
      </w:pPr>
      <w:r>
        <w:rPr>
          <w:rFonts w:ascii="Times New Roman" w:hAnsi="Times New Roman" w:cs="Times New Roman"/>
          <w:sz w:val="24"/>
          <w:szCs w:val="24"/>
        </w:rPr>
        <w:tab/>
      </w:r>
      <w:r w:rsidR="003C2621" w:rsidRPr="000C7907">
        <w:rPr>
          <w:rFonts w:ascii="Times New Roman" w:hAnsi="Times New Roman" w:cs="Times New Roman"/>
          <w:i/>
          <w:sz w:val="24"/>
          <w:szCs w:val="24"/>
        </w:rPr>
        <w:t>(vietos plėtros strategijos pavadinimas)</w:t>
      </w:r>
    </w:p>
    <w:p w14:paraId="6DCD2733" w14:textId="4D6829A9" w:rsidR="00624322" w:rsidRPr="00041CBD" w:rsidRDefault="004748CF" w:rsidP="009919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265C77C" w14:textId="3A3242C7" w:rsidR="00DF17B0" w:rsidRPr="00041CBD" w:rsidRDefault="000C7907" w:rsidP="00E620BA">
      <w:pPr>
        <w:spacing w:after="0" w:line="240" w:lineRule="auto"/>
        <w:jc w:val="center"/>
        <w:rPr>
          <w:rFonts w:ascii="Times New Roman" w:eastAsia="Times New Roman" w:hAnsi="Times New Roman" w:cs="Times New Roman"/>
          <w:sz w:val="24"/>
          <w:szCs w:val="24"/>
          <w:lang w:eastAsia="lt-LT"/>
        </w:rPr>
      </w:pPr>
      <w:r w:rsidRPr="00242C3B">
        <w:rPr>
          <w:rFonts w:ascii="Times New Roman" w:hAnsi="Times New Roman" w:cs="Times New Roman"/>
          <w:sz w:val="24"/>
          <w:szCs w:val="24"/>
          <w:u w:val="single"/>
        </w:rPr>
        <w:t>metinė</w:t>
      </w:r>
      <w:r w:rsidRPr="00041CBD">
        <w:rPr>
          <w:rFonts w:ascii="Times New Roman" w:hAnsi="Times New Roman" w:cs="Times New Roman"/>
          <w:sz w:val="24"/>
          <w:szCs w:val="24"/>
        </w:rPr>
        <w:t>/galutinė įgyvendinimo ataskaita</w:t>
      </w:r>
      <w:r>
        <w:rPr>
          <w:rFonts w:ascii="Times New Roman" w:eastAsia="Times New Roman" w:hAnsi="Times New Roman" w:cs="Times New Roman"/>
          <w:sz w:val="24"/>
          <w:szCs w:val="24"/>
          <w:lang w:eastAsia="lt-LT"/>
        </w:rPr>
        <w:t xml:space="preserve"> už </w:t>
      </w:r>
      <w:r w:rsidR="00242C3B" w:rsidRPr="00242C3B">
        <w:rPr>
          <w:rFonts w:ascii="Times New Roman" w:eastAsia="Times New Roman" w:hAnsi="Times New Roman" w:cs="Times New Roman"/>
          <w:sz w:val="24"/>
          <w:szCs w:val="24"/>
          <w:lang w:eastAsia="lt-LT"/>
        </w:rPr>
        <w:t xml:space="preserve">2020 </w:t>
      </w:r>
      <w:r>
        <w:rPr>
          <w:rFonts w:ascii="Times New Roman" w:eastAsia="Times New Roman" w:hAnsi="Times New Roman" w:cs="Times New Roman"/>
          <w:sz w:val="24"/>
          <w:szCs w:val="24"/>
          <w:lang w:eastAsia="lt-LT"/>
        </w:rPr>
        <w:t>metus</w:t>
      </w:r>
    </w:p>
    <w:p w14:paraId="136815AC" w14:textId="7FDA8B77" w:rsidR="00DF17B0" w:rsidRPr="000C7907" w:rsidRDefault="000C7907" w:rsidP="000C7907">
      <w:pPr>
        <w:spacing w:after="0" w:line="240" w:lineRule="auto"/>
        <w:rPr>
          <w:rFonts w:ascii="Times New Roman" w:eastAsia="Times New Roman" w:hAnsi="Times New Roman" w:cs="Times New Roman"/>
          <w:i/>
          <w:sz w:val="24"/>
          <w:szCs w:val="24"/>
          <w:lang w:eastAsia="lt-LT"/>
        </w:rPr>
      </w:pPr>
      <w:r>
        <w:rPr>
          <w:rFonts w:ascii="Times New Roman" w:hAnsi="Times New Roman" w:cs="Times New Roman"/>
          <w:sz w:val="24"/>
          <w:szCs w:val="24"/>
        </w:rPr>
        <w:tab/>
        <w:t xml:space="preserve">     </w:t>
      </w:r>
      <w:r w:rsidRPr="000C7907">
        <w:rPr>
          <w:rFonts w:ascii="Times New Roman" w:hAnsi="Times New Roman" w:cs="Times New Roman"/>
          <w:i/>
          <w:sz w:val="24"/>
          <w:szCs w:val="24"/>
        </w:rPr>
        <w:t>(reikiamą pabraukti)</w:t>
      </w:r>
      <w:r w:rsidRPr="000C7907">
        <w:rPr>
          <w:rFonts w:ascii="Times New Roman" w:hAnsi="Times New Roman" w:cs="Times New Roman"/>
          <w:i/>
          <w:sz w:val="24"/>
          <w:szCs w:val="24"/>
        </w:rPr>
        <w:tab/>
      </w:r>
      <w:r w:rsidRPr="000C7907">
        <w:rPr>
          <w:rFonts w:ascii="Times New Roman" w:hAnsi="Times New Roman" w:cs="Times New Roman"/>
          <w:i/>
          <w:sz w:val="24"/>
          <w:szCs w:val="24"/>
        </w:rPr>
        <w:tab/>
        <w:t xml:space="preserve">                (įrašyti)</w:t>
      </w:r>
    </w:p>
    <w:p w14:paraId="1B1435B6" w14:textId="25B0EF64" w:rsidR="00DF17B0" w:rsidRDefault="00DF17B0" w:rsidP="00E620BA">
      <w:pPr>
        <w:spacing w:after="0" w:line="240" w:lineRule="auto"/>
        <w:jc w:val="center"/>
        <w:rPr>
          <w:rFonts w:ascii="Times New Roman" w:eastAsia="Times New Roman" w:hAnsi="Times New Roman" w:cs="Times New Roman"/>
          <w:sz w:val="24"/>
          <w:szCs w:val="24"/>
          <w:lang w:eastAsia="lt-LT"/>
        </w:rPr>
      </w:pPr>
    </w:p>
    <w:p w14:paraId="0FDC8DD2" w14:textId="1B397780"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06AA248C" w14:textId="4848C76E"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2B17A61F" w14:textId="454CC0F6"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2C938512" w14:textId="3264C600"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5F0CCC42" w14:textId="0904ED27"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1D0A973C" w14:textId="3A5896C3"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739C98FE" w14:textId="59A64687"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5AEC856E" w14:textId="3EC7A560"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0C203A9B" w14:textId="77777777" w:rsidR="00666C39" w:rsidRPr="00041CBD" w:rsidRDefault="00666C39" w:rsidP="00E620BA">
      <w:pPr>
        <w:spacing w:after="0" w:line="240" w:lineRule="auto"/>
        <w:jc w:val="center"/>
        <w:rPr>
          <w:rFonts w:ascii="Times New Roman" w:eastAsia="Times New Roman" w:hAnsi="Times New Roman" w:cs="Times New Roman"/>
          <w:sz w:val="24"/>
          <w:szCs w:val="24"/>
          <w:lang w:eastAsia="lt-LT"/>
        </w:rPr>
      </w:pPr>
    </w:p>
    <w:p w14:paraId="715D52DE" w14:textId="2EC2E439" w:rsidR="00624636" w:rsidRPr="00041CBD" w:rsidRDefault="00CF3AC3" w:rsidP="00E620BA">
      <w:pPr>
        <w:spacing w:after="0" w:line="240" w:lineRule="auto"/>
        <w:jc w:val="center"/>
        <w:rPr>
          <w:rFonts w:ascii="Times New Roman" w:eastAsia="Times New Roman" w:hAnsi="Times New Roman" w:cs="Times New Roman"/>
          <w:sz w:val="24"/>
          <w:szCs w:val="24"/>
          <w:lang w:eastAsia="lt-LT"/>
        </w:rPr>
      </w:pPr>
      <w:r w:rsidRPr="00041CBD">
        <w:rPr>
          <w:rFonts w:ascii="Times New Roman" w:eastAsia="Times New Roman" w:hAnsi="Times New Roman" w:cs="Times New Roman"/>
          <w:sz w:val="24"/>
          <w:szCs w:val="24"/>
          <w:lang w:eastAsia="lt-LT"/>
        </w:rPr>
        <w:t>20</w:t>
      </w:r>
      <w:r w:rsidR="00242C3B">
        <w:rPr>
          <w:rFonts w:ascii="Times New Roman" w:eastAsia="Times New Roman" w:hAnsi="Times New Roman" w:cs="Times New Roman"/>
          <w:sz w:val="24"/>
          <w:szCs w:val="24"/>
          <w:lang w:eastAsia="lt-LT"/>
        </w:rPr>
        <w:t>2</w:t>
      </w:r>
      <w:r w:rsidR="00666C39" w:rsidRPr="006F6FF3">
        <w:rPr>
          <w:rFonts w:ascii="Times New Roman" w:eastAsia="Times New Roman" w:hAnsi="Times New Roman" w:cs="Times New Roman"/>
          <w:sz w:val="24"/>
          <w:szCs w:val="24"/>
          <w:lang w:eastAsia="lt-LT"/>
        </w:rPr>
        <w:t>1</w:t>
      </w:r>
      <w:r w:rsidR="00242C3B">
        <w:rPr>
          <w:rFonts w:ascii="Times New Roman" w:eastAsia="Times New Roman" w:hAnsi="Times New Roman" w:cs="Times New Roman"/>
          <w:sz w:val="24"/>
          <w:szCs w:val="24"/>
          <w:lang w:eastAsia="lt-LT"/>
        </w:rPr>
        <w:t xml:space="preserve"> </w:t>
      </w:r>
      <w:r w:rsidRPr="00041CBD">
        <w:rPr>
          <w:rFonts w:ascii="Times New Roman" w:eastAsia="Times New Roman" w:hAnsi="Times New Roman" w:cs="Times New Roman"/>
          <w:sz w:val="24"/>
          <w:szCs w:val="24"/>
          <w:lang w:eastAsia="lt-LT"/>
        </w:rPr>
        <w:t xml:space="preserve">m. </w:t>
      </w:r>
      <w:r w:rsidR="00242C3B">
        <w:rPr>
          <w:rFonts w:ascii="Times New Roman" w:eastAsia="Times New Roman" w:hAnsi="Times New Roman" w:cs="Times New Roman"/>
          <w:sz w:val="24"/>
          <w:szCs w:val="24"/>
          <w:lang w:eastAsia="lt-LT"/>
        </w:rPr>
        <w:t xml:space="preserve">kovo 25 </w:t>
      </w:r>
      <w:r w:rsidRPr="00041CBD">
        <w:rPr>
          <w:rFonts w:ascii="Times New Roman" w:eastAsia="Times New Roman" w:hAnsi="Times New Roman" w:cs="Times New Roman"/>
          <w:sz w:val="24"/>
          <w:szCs w:val="24"/>
          <w:lang w:eastAsia="lt-LT"/>
        </w:rPr>
        <w:t>d.</w:t>
      </w:r>
    </w:p>
    <w:p w14:paraId="6B8F462B" w14:textId="13CC28C9"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041CBD" w:rsidRDefault="000C7907"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Default="000C7907" w:rsidP="00C23D56">
      <w:pPr>
        <w:spacing w:after="0" w:line="240" w:lineRule="auto"/>
        <w:jc w:val="both"/>
        <w:rPr>
          <w:rFonts w:ascii="Times New Roman" w:eastAsia="Times New Roman" w:hAnsi="Times New Roman" w:cs="Times New Roman"/>
          <w:sz w:val="24"/>
          <w:szCs w:val="24"/>
          <w:lang w:eastAsia="lt-LT"/>
        </w:rPr>
        <w:sectPr w:rsidR="000C7907"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Default="004B5165" w:rsidP="004B5165">
      <w:pPr>
        <w:pStyle w:val="Sraopastraipa"/>
        <w:shd w:val="clear" w:color="auto" w:fill="FFFFFF"/>
        <w:ind w:left="1080"/>
        <w:jc w:val="both"/>
        <w:rPr>
          <w:rFonts w:ascii="Times New Roman" w:hAnsi="Times New Roman" w:cs="Times New Roman"/>
          <w:b/>
          <w:bCs/>
          <w:sz w:val="24"/>
          <w:szCs w:val="24"/>
        </w:rPr>
      </w:pPr>
      <w:r>
        <w:rPr>
          <w:rFonts w:ascii="Times New Roman" w:hAnsi="Times New Roman" w:cs="Times New Roman"/>
          <w:b/>
          <w:bCs/>
          <w:sz w:val="24"/>
          <w:szCs w:val="24"/>
        </w:rPr>
        <w:t>1. INFORMACIJA APIE VIETOS PLĖTROS STRATEGIJOS ĮGYVENDINIMO PAŽANGĄ</w:t>
      </w:r>
    </w:p>
    <w:p w14:paraId="214DE1CD" w14:textId="45713E79" w:rsidR="004B5165" w:rsidRPr="004B5165" w:rsidRDefault="004B5165" w:rsidP="004B5165">
      <w:pPr>
        <w:pStyle w:val="Sraopastraipa"/>
        <w:numPr>
          <w:ilvl w:val="1"/>
          <w:numId w:val="10"/>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23D56" w:rsidRPr="004B5165">
        <w:rPr>
          <w:rFonts w:ascii="Times New Roman" w:hAnsi="Times New Roman" w:cs="Times New Roman"/>
          <w:b/>
          <w:bCs/>
          <w:sz w:val="24"/>
          <w:szCs w:val="24"/>
        </w:rPr>
        <w:t xml:space="preserve">Informacija apie vietos plėtros strategijos </w:t>
      </w:r>
      <w:r w:rsidR="00681ECD" w:rsidRPr="004B5165">
        <w:rPr>
          <w:rFonts w:ascii="Times New Roman" w:hAnsi="Times New Roman" w:cs="Times New Roman"/>
          <w:b/>
          <w:bCs/>
          <w:sz w:val="24"/>
          <w:szCs w:val="24"/>
        </w:rPr>
        <w:t xml:space="preserve">(toliau – strategija) </w:t>
      </w:r>
      <w:r w:rsidR="008C14E4">
        <w:rPr>
          <w:rFonts w:ascii="Times New Roman" w:hAnsi="Times New Roman" w:cs="Times New Roman"/>
          <w:b/>
          <w:bCs/>
          <w:sz w:val="24"/>
          <w:szCs w:val="24"/>
        </w:rPr>
        <w:t xml:space="preserve">veiksmų įgyvendinimą </w:t>
      </w:r>
      <w:r w:rsidR="00681ECD" w:rsidRPr="004B5165">
        <w:rPr>
          <w:rFonts w:ascii="Times New Roman" w:hAnsi="Times New Roman" w:cs="Times New Roman"/>
          <w:b/>
          <w:bCs/>
          <w:sz w:val="24"/>
          <w:szCs w:val="24"/>
        </w:rPr>
        <w:t>nuo strategijos įgyvendinimo pradžios iki ataskaitinio laikotarpio pabaigos</w:t>
      </w:r>
      <w:r w:rsidR="00C23D56" w:rsidRPr="004B5165">
        <w:rPr>
          <w:rFonts w:ascii="Times New Roman" w:hAnsi="Times New Roman" w:cs="Times New Roman"/>
          <w:b/>
          <w:bCs/>
          <w:sz w:val="24"/>
          <w:szCs w:val="24"/>
        </w:rPr>
        <w:t>:</w:t>
      </w:r>
      <w:r w:rsidRPr="004B5165">
        <w:rPr>
          <w:rFonts w:ascii="Times New Roman" w:hAnsi="Times New Roman" w:cs="Times New Roman"/>
          <w:b/>
          <w:bCs/>
          <w:sz w:val="24"/>
          <w:szCs w:val="24"/>
        </w:rPr>
        <w:t xml:space="preserve"> </w:t>
      </w:r>
    </w:p>
    <w:tbl>
      <w:tblPr>
        <w:tblStyle w:val="Lentelstinklelis"/>
        <w:tblW w:w="0" w:type="auto"/>
        <w:tblLook w:val="04A0" w:firstRow="1" w:lastRow="0" w:firstColumn="1" w:lastColumn="0" w:noHBand="0" w:noVBand="1"/>
      </w:tblPr>
      <w:tblGrid>
        <w:gridCol w:w="1999"/>
        <w:gridCol w:w="1999"/>
        <w:gridCol w:w="1999"/>
        <w:gridCol w:w="1999"/>
        <w:gridCol w:w="1999"/>
        <w:gridCol w:w="1999"/>
        <w:gridCol w:w="1999"/>
      </w:tblGrid>
      <w:tr w:rsidR="00681ECD" w14:paraId="002C9332" w14:textId="77777777" w:rsidTr="00774377">
        <w:tc>
          <w:tcPr>
            <w:tcW w:w="13993" w:type="dxa"/>
            <w:gridSpan w:val="7"/>
          </w:tcPr>
          <w:p w14:paraId="56E3E748" w14:textId="6690DB72" w:rsidR="00681ECD" w:rsidRPr="00681ECD" w:rsidRDefault="00681ECD" w:rsidP="00681ECD">
            <w:pPr>
              <w:jc w:val="center"/>
              <w:rPr>
                <w:rFonts w:ascii="Times New Roman" w:eastAsia="Times New Roman" w:hAnsi="Times New Roman" w:cs="Times New Roman"/>
                <w:b/>
                <w:sz w:val="24"/>
                <w:szCs w:val="24"/>
                <w:lang w:eastAsia="lt-LT"/>
              </w:rPr>
            </w:pPr>
            <w:r w:rsidRPr="00681ECD">
              <w:rPr>
                <w:rFonts w:ascii="Times New Roman" w:eastAsia="Times New Roman" w:hAnsi="Times New Roman" w:cs="Times New Roman"/>
                <w:b/>
                <w:sz w:val="24"/>
                <w:szCs w:val="24"/>
                <w:lang w:eastAsia="lt-LT"/>
              </w:rPr>
              <w:t xml:space="preserve">Informacija apie </w:t>
            </w:r>
            <w:r w:rsidRPr="00681ECD">
              <w:rPr>
                <w:rFonts w:ascii="Times New Roman" w:hAnsi="Times New Roman" w:cs="Times New Roman"/>
                <w:b/>
                <w:bCs/>
              </w:rPr>
              <w:t>strategijoje veiksmui numatytos lėšų sumos panaudojimą</w:t>
            </w:r>
          </w:p>
        </w:tc>
      </w:tr>
      <w:tr w:rsidR="00681ECD" w14:paraId="37F0214B" w14:textId="77777777" w:rsidTr="00681ECD">
        <w:tc>
          <w:tcPr>
            <w:tcW w:w="1999" w:type="dxa"/>
          </w:tcPr>
          <w:p w14:paraId="49179711" w14:textId="215EC0FE" w:rsidR="00681ECD" w:rsidRDefault="00681ECD" w:rsidP="00C23D56">
            <w:pPr>
              <w:jc w:val="both"/>
              <w:rPr>
                <w:rFonts w:ascii="Times New Roman" w:eastAsia="Times New Roman" w:hAnsi="Times New Roman" w:cs="Times New Roman"/>
                <w:sz w:val="24"/>
                <w:szCs w:val="24"/>
                <w:lang w:eastAsia="lt-LT"/>
              </w:rPr>
            </w:pPr>
            <w:r w:rsidRPr="004420ED">
              <w:rPr>
                <w:rFonts w:ascii="Times New Roman" w:hAnsi="Times New Roman" w:cs="Times New Roman"/>
                <w:b/>
                <w:bCs/>
              </w:rPr>
              <w:t xml:space="preserve">Strategijoje </w:t>
            </w:r>
            <w:r>
              <w:rPr>
                <w:rFonts w:ascii="Times New Roman" w:hAnsi="Times New Roman" w:cs="Times New Roman"/>
                <w:b/>
                <w:bCs/>
              </w:rPr>
              <w:t xml:space="preserve">veiksmui </w:t>
            </w:r>
            <w:r w:rsidRPr="004420ED">
              <w:rPr>
                <w:rFonts w:ascii="Times New Roman" w:hAnsi="Times New Roman" w:cs="Times New Roman"/>
                <w:b/>
                <w:bCs/>
              </w:rPr>
              <w:t xml:space="preserve">numatyta </w:t>
            </w:r>
            <w:r w:rsidRPr="004420ED">
              <w:rPr>
                <w:rFonts w:ascii="Times New Roman" w:hAnsi="Times New Roman" w:cs="Times New Roman"/>
                <w:b/>
                <w:bCs/>
                <w:sz w:val="24"/>
                <w:szCs w:val="24"/>
              </w:rPr>
              <w:t>Europos Sąjungos struktūrinių fondų ir Lietuvos Respublikos valstybės biudžeto lėšų (toliau -</w:t>
            </w:r>
            <w:r>
              <w:rPr>
                <w:rFonts w:ascii="Times New Roman" w:hAnsi="Times New Roman" w:cs="Times New Roman"/>
                <w:bCs/>
                <w:i/>
                <w:sz w:val="24"/>
                <w:szCs w:val="24"/>
              </w:rPr>
              <w:t xml:space="preserve"> </w:t>
            </w:r>
            <w:r w:rsidRPr="001D6068">
              <w:rPr>
                <w:rFonts w:ascii="Times New Roman" w:hAnsi="Times New Roman" w:cs="Times New Roman"/>
                <w:bCs/>
                <w:i/>
                <w:sz w:val="24"/>
                <w:szCs w:val="24"/>
              </w:rPr>
              <w:t xml:space="preserve"> </w:t>
            </w:r>
            <w:r>
              <w:rPr>
                <w:rFonts w:ascii="Times New Roman" w:hAnsi="Times New Roman" w:cs="Times New Roman"/>
                <w:b/>
                <w:bCs/>
              </w:rPr>
              <w:t xml:space="preserve">paramos </w:t>
            </w:r>
            <w:r w:rsidRPr="004420ED">
              <w:rPr>
                <w:rFonts w:ascii="Times New Roman" w:hAnsi="Times New Roman" w:cs="Times New Roman"/>
                <w:b/>
                <w:bCs/>
              </w:rPr>
              <w:t>lėš</w:t>
            </w:r>
            <w:r>
              <w:rPr>
                <w:rFonts w:ascii="Times New Roman" w:hAnsi="Times New Roman" w:cs="Times New Roman"/>
                <w:b/>
                <w:bCs/>
              </w:rPr>
              <w:t>os)</w:t>
            </w:r>
            <w:r w:rsidRPr="004420ED">
              <w:rPr>
                <w:rFonts w:ascii="Times New Roman" w:hAnsi="Times New Roman" w:cs="Times New Roman"/>
                <w:b/>
                <w:bCs/>
              </w:rPr>
              <w:t xml:space="preserve"> suma, Eur</w:t>
            </w:r>
          </w:p>
        </w:tc>
        <w:tc>
          <w:tcPr>
            <w:tcW w:w="1999" w:type="dxa"/>
          </w:tcPr>
          <w:p w14:paraId="721A40D9" w14:textId="315BC4BC" w:rsidR="00681ECD" w:rsidRDefault="00681ECD" w:rsidP="00C23D56">
            <w:pPr>
              <w:jc w:val="both"/>
              <w:rPr>
                <w:rFonts w:ascii="Times New Roman" w:hAnsi="Times New Roman" w:cs="Times New Roman"/>
                <w:b/>
                <w:bCs/>
              </w:rPr>
            </w:pPr>
            <w:r>
              <w:rPr>
                <w:rFonts w:ascii="Times New Roman" w:hAnsi="Times New Roman" w:cs="Times New Roman"/>
                <w:b/>
                <w:bCs/>
              </w:rPr>
              <w:t>Strategijoje veiksmui numatyta savivaldybės biudžeto lėšų, kitų viešųjų lėšų ir privačių lėšų (toliau - prisidėjimo lėšos) suma, Eur</w:t>
            </w:r>
          </w:p>
          <w:p w14:paraId="290B3FF8" w14:textId="28973AE3"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7660D84F" w14:textId="77777777" w:rsidR="00681ECD" w:rsidRDefault="00681ECD" w:rsidP="00681ECD">
            <w:pPr>
              <w:jc w:val="both"/>
              <w:rPr>
                <w:rFonts w:ascii="Times New Roman" w:hAnsi="Times New Roman" w:cs="Times New Roman"/>
                <w:b/>
                <w:bCs/>
              </w:rPr>
            </w:pPr>
            <w:r>
              <w:rPr>
                <w:rFonts w:ascii="Times New Roman" w:hAnsi="Times New Roman" w:cs="Times New Roman"/>
                <w:b/>
                <w:bCs/>
              </w:rPr>
              <w:t>Į</w:t>
            </w:r>
            <w:r w:rsidRPr="001D6068">
              <w:rPr>
                <w:rFonts w:ascii="Times New Roman" w:hAnsi="Times New Roman" w:cs="Times New Roman"/>
                <w:b/>
                <w:bCs/>
              </w:rPr>
              <w:t>gyvendin</w:t>
            </w:r>
            <w:r>
              <w:rPr>
                <w:rFonts w:ascii="Times New Roman" w:hAnsi="Times New Roman" w:cs="Times New Roman"/>
                <w:b/>
                <w:bCs/>
              </w:rPr>
              <w:t>amų</w:t>
            </w:r>
            <w:r w:rsidRPr="001D6068">
              <w:rPr>
                <w:rFonts w:ascii="Times New Roman" w:hAnsi="Times New Roman" w:cs="Times New Roman"/>
                <w:b/>
                <w:bCs/>
              </w:rPr>
              <w:t xml:space="preserve"> vietos plėtros projektų (toliau – projektas) skaičius, vnt.</w:t>
            </w:r>
          </w:p>
          <w:p w14:paraId="2FA1D853"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3AD7188C" w14:textId="77777777" w:rsidR="00681ECD" w:rsidRDefault="00681ECD" w:rsidP="00681ECD">
            <w:pPr>
              <w:jc w:val="both"/>
              <w:rPr>
                <w:rFonts w:ascii="Times New Roman" w:hAnsi="Times New Roman" w:cs="Times New Roman"/>
                <w:b/>
                <w:bCs/>
              </w:rPr>
            </w:pPr>
            <w:r w:rsidRPr="001D6068">
              <w:rPr>
                <w:rFonts w:ascii="Times New Roman" w:hAnsi="Times New Roman" w:cs="Times New Roman"/>
                <w:b/>
                <w:bCs/>
              </w:rPr>
              <w:t>Baigtų projektų skaičius, vnt.</w:t>
            </w:r>
          </w:p>
          <w:p w14:paraId="6EF4A9B6"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62AECA44" w14:textId="77777777" w:rsidR="00681ECD" w:rsidRDefault="00681ECD" w:rsidP="00681ECD">
            <w:pPr>
              <w:jc w:val="both"/>
              <w:rPr>
                <w:rFonts w:ascii="Times New Roman" w:hAnsi="Times New Roman" w:cs="Times New Roman"/>
                <w:b/>
                <w:bCs/>
              </w:rPr>
            </w:pPr>
            <w:r>
              <w:rPr>
                <w:rFonts w:ascii="Times New Roman" w:hAnsi="Times New Roman" w:cs="Times New Roman"/>
                <w:b/>
                <w:bCs/>
              </w:rPr>
              <w:t>Paramos l</w:t>
            </w:r>
            <w:r w:rsidRPr="001D6068">
              <w:rPr>
                <w:rFonts w:ascii="Times New Roman" w:hAnsi="Times New Roman" w:cs="Times New Roman"/>
                <w:b/>
                <w:bCs/>
              </w:rPr>
              <w:t>ėšų suma, už kurią sudaryta projektų finansavimo sutarčių, Eur</w:t>
            </w:r>
          </w:p>
          <w:p w14:paraId="3B1FA8D9"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1FBEA418" w14:textId="77777777" w:rsidR="00681ECD" w:rsidRDefault="00681ECD" w:rsidP="00681ECD">
            <w:pPr>
              <w:jc w:val="both"/>
              <w:rPr>
                <w:rFonts w:ascii="Times New Roman" w:hAnsi="Times New Roman" w:cs="Times New Roman"/>
                <w:b/>
                <w:bCs/>
              </w:rPr>
            </w:pPr>
            <w:r>
              <w:rPr>
                <w:rFonts w:ascii="Times New Roman" w:hAnsi="Times New Roman" w:cs="Times New Roman"/>
                <w:b/>
                <w:bCs/>
              </w:rPr>
              <w:t>Prisidėjimo lėšų suma, numatyta sudarytose projektų finansavimo sutartyse, Eur</w:t>
            </w:r>
          </w:p>
          <w:p w14:paraId="489D5EE1"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584DB39B" w14:textId="657D53A4" w:rsidR="00681ECD" w:rsidRDefault="00681ECD" w:rsidP="00C23D56">
            <w:pPr>
              <w:jc w:val="both"/>
              <w:rPr>
                <w:rFonts w:ascii="Times New Roman" w:eastAsia="Times New Roman" w:hAnsi="Times New Roman" w:cs="Times New Roman"/>
                <w:sz w:val="24"/>
                <w:szCs w:val="24"/>
                <w:lang w:eastAsia="lt-LT"/>
              </w:rPr>
            </w:pPr>
            <w:r w:rsidRPr="004420ED">
              <w:rPr>
                <w:rFonts w:ascii="Times New Roman" w:hAnsi="Times New Roman" w:cs="Times New Roman"/>
                <w:b/>
                <w:bCs/>
              </w:rPr>
              <w:t xml:space="preserve">Panaudota </w:t>
            </w:r>
            <w:r>
              <w:rPr>
                <w:rFonts w:ascii="Times New Roman" w:hAnsi="Times New Roman" w:cs="Times New Roman"/>
                <w:b/>
                <w:bCs/>
              </w:rPr>
              <w:t xml:space="preserve">paramos </w:t>
            </w:r>
            <w:r w:rsidRPr="004420ED">
              <w:rPr>
                <w:rFonts w:ascii="Times New Roman" w:hAnsi="Times New Roman" w:cs="Times New Roman"/>
                <w:b/>
                <w:bCs/>
              </w:rPr>
              <w:t>lėšų suma, Eur</w:t>
            </w:r>
          </w:p>
        </w:tc>
      </w:tr>
      <w:tr w:rsidR="0000268C" w14:paraId="00945828" w14:textId="77777777" w:rsidTr="00774377">
        <w:tc>
          <w:tcPr>
            <w:tcW w:w="13993" w:type="dxa"/>
            <w:gridSpan w:val="7"/>
          </w:tcPr>
          <w:p w14:paraId="633B9A1E" w14:textId="7C47F6F5" w:rsidR="0000268C" w:rsidRDefault="0000268C"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1</w:t>
            </w:r>
            <w:r w:rsidRPr="004B14F6">
              <w:rPr>
                <w:rFonts w:ascii="Times New Roman" w:hAnsi="Times New Roman" w:cs="Times New Roman"/>
                <w:b/>
                <w:bCs/>
                <w:sz w:val="24"/>
                <w:szCs w:val="24"/>
              </w:rPr>
              <w:t xml:space="preserve">. Tikslas: </w:t>
            </w:r>
            <w:r w:rsidR="00242C3B" w:rsidRPr="008768FB">
              <w:rPr>
                <w:rFonts w:ascii="Times New Roman" w:hAnsi="Times New Roman" w:cs="Times New Roman"/>
                <w:b/>
                <w:bCs/>
                <w:sz w:val="24"/>
                <w:szCs w:val="24"/>
              </w:rPr>
              <w:t>MAŽINTI SOCIALINĘ ATSKIRTĮ IR SKATINTI UŽIMTUMĄ NAUJOJE AKMENĖJE.</w:t>
            </w:r>
          </w:p>
        </w:tc>
      </w:tr>
      <w:tr w:rsidR="0000268C" w14:paraId="1BA75287" w14:textId="77777777" w:rsidTr="00774377">
        <w:tc>
          <w:tcPr>
            <w:tcW w:w="13993" w:type="dxa"/>
            <w:gridSpan w:val="7"/>
          </w:tcPr>
          <w:p w14:paraId="6C76910B" w14:textId="0A8C5897" w:rsidR="0000268C" w:rsidRDefault="0000268C"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 xml:space="preserve">1.1. </w:t>
            </w:r>
            <w:r w:rsidRPr="004420ED">
              <w:rPr>
                <w:rFonts w:ascii="Times New Roman" w:hAnsi="Times New Roman" w:cs="Times New Roman"/>
                <w:b/>
                <w:bCs/>
                <w:sz w:val="24"/>
                <w:szCs w:val="24"/>
              </w:rPr>
              <w:t xml:space="preserve">Uždavinys: </w:t>
            </w:r>
            <w:r w:rsidR="00242C3B">
              <w:rPr>
                <w:rFonts w:ascii="Times New Roman" w:hAnsi="Times New Roman" w:cs="Times New Roman"/>
                <w:b/>
                <w:bCs/>
                <w:sz w:val="24"/>
                <w:szCs w:val="24"/>
              </w:rPr>
              <w:t>S</w:t>
            </w:r>
            <w:r w:rsidR="00242C3B" w:rsidRPr="008768FB">
              <w:rPr>
                <w:rFonts w:ascii="Times New Roman" w:hAnsi="Times New Roman" w:cs="Times New Roman"/>
                <w:b/>
                <w:bCs/>
                <w:sz w:val="24"/>
                <w:szCs w:val="24"/>
              </w:rPr>
              <w:t>AVANORIŲ PAGALBA DIDINTI SOCIALINĘ ATSKIRTĮ PATIRIANČIŲ ASMENŲ INTEGRACIJĄ Į VISUOMENĘ.</w:t>
            </w:r>
          </w:p>
        </w:tc>
      </w:tr>
      <w:tr w:rsidR="0000268C" w14:paraId="606862D8" w14:textId="77777777" w:rsidTr="00774377">
        <w:tc>
          <w:tcPr>
            <w:tcW w:w="13993" w:type="dxa"/>
            <w:gridSpan w:val="7"/>
          </w:tcPr>
          <w:p w14:paraId="5548AED7" w14:textId="41D4FBA3" w:rsidR="0000268C" w:rsidRPr="0000268C" w:rsidRDefault="0000268C" w:rsidP="0000268C">
            <w:pPr>
              <w:pStyle w:val="Sraopastraipa"/>
              <w:ind w:left="29"/>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 xml:space="preserve">1.1.1. Veiksmas: </w:t>
            </w:r>
            <w:r w:rsidR="00242C3B" w:rsidRPr="00534E57">
              <w:rPr>
                <w:rFonts w:ascii="Times New Roman" w:hAnsi="Times New Roman" w:cs="Times New Roman"/>
                <w:b/>
                <w:bCs/>
                <w:sz w:val="24"/>
                <w:szCs w:val="24"/>
              </w:rPr>
              <w:t>Neįgaliųjų, vienišų žmonių,</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senjorų užimtumo veiklų</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organizavimas (įskaitant</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bendradarbiavimo veiksmus su</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Mažeikių miesto VVG)</w:t>
            </w:r>
            <w:r w:rsidR="00242C3B">
              <w:rPr>
                <w:rFonts w:ascii="Times New Roman" w:hAnsi="Times New Roman" w:cs="Times New Roman"/>
                <w:b/>
                <w:bCs/>
                <w:sz w:val="24"/>
                <w:szCs w:val="24"/>
              </w:rPr>
              <w:t>.</w:t>
            </w:r>
          </w:p>
        </w:tc>
      </w:tr>
      <w:tr w:rsidR="0000268C" w14:paraId="73DEA382" w14:textId="77777777" w:rsidTr="00681ECD">
        <w:tc>
          <w:tcPr>
            <w:tcW w:w="1999" w:type="dxa"/>
          </w:tcPr>
          <w:p w14:paraId="68E9F2C0" w14:textId="071B3B7F" w:rsidR="00242C3B" w:rsidRDefault="00242C3B" w:rsidP="00242C3B">
            <w:pPr>
              <w:jc w:val="both"/>
            </w:pPr>
            <w:r>
              <w:rPr>
                <w:rStyle w:val="fontstyle01"/>
              </w:rPr>
              <w:t>170206,44</w:t>
            </w:r>
            <w:r w:rsidR="00EA0C0E">
              <w:rPr>
                <w:rStyle w:val="fontstyle01"/>
              </w:rPr>
              <w:t xml:space="preserve"> €</w:t>
            </w:r>
          </w:p>
          <w:p w14:paraId="0E551573"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0B18BA14" w14:textId="6151C434" w:rsidR="00242C3B" w:rsidRDefault="00242C3B" w:rsidP="00242C3B">
            <w:pPr>
              <w:jc w:val="both"/>
            </w:pPr>
            <w:r>
              <w:rPr>
                <w:rStyle w:val="fontstyle01"/>
              </w:rPr>
              <w:t>14800,56</w:t>
            </w:r>
            <w:r w:rsidR="00EA0C0E">
              <w:rPr>
                <w:rStyle w:val="fontstyle01"/>
              </w:rPr>
              <w:t xml:space="preserve"> €</w:t>
            </w:r>
          </w:p>
          <w:p w14:paraId="7124933F"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2331DA1D" w14:textId="082EBDB2" w:rsidR="0000268C" w:rsidRDefault="004B4BB0"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999" w:type="dxa"/>
          </w:tcPr>
          <w:p w14:paraId="4A8958AF" w14:textId="0426FDAA" w:rsidR="0000268C" w:rsidRDefault="00461832" w:rsidP="00C23D56">
            <w:pPr>
              <w:jc w:val="both"/>
              <w:rPr>
                <w:rFonts w:ascii="Times New Roman" w:eastAsia="Times New Roman" w:hAnsi="Times New Roman" w:cs="Times New Roman"/>
                <w:sz w:val="24"/>
                <w:szCs w:val="24"/>
                <w:lang w:eastAsia="lt-LT"/>
              </w:rPr>
            </w:pPr>
            <w:r>
              <w:rPr>
                <w:rFonts w:ascii="Times New Roman" w:hAnsi="Times New Roman" w:cs="Times New Roman"/>
                <w:bCs/>
                <w:i/>
                <w:sz w:val="24"/>
                <w:szCs w:val="24"/>
              </w:rPr>
              <w:t>0</w:t>
            </w:r>
          </w:p>
        </w:tc>
        <w:tc>
          <w:tcPr>
            <w:tcW w:w="1999" w:type="dxa"/>
          </w:tcPr>
          <w:p w14:paraId="121C1CBA" w14:textId="77A40D7B" w:rsidR="006E41E2" w:rsidRPr="006E41E2" w:rsidRDefault="006E41E2" w:rsidP="00C23D56">
            <w:pPr>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152382,26</w:t>
            </w:r>
          </w:p>
        </w:tc>
        <w:tc>
          <w:tcPr>
            <w:tcW w:w="1999" w:type="dxa"/>
          </w:tcPr>
          <w:p w14:paraId="5B86B54E" w14:textId="3AF84BEC" w:rsidR="006E41E2" w:rsidRDefault="006E41E2"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14136,48 €</w:t>
            </w:r>
          </w:p>
        </w:tc>
        <w:tc>
          <w:tcPr>
            <w:tcW w:w="1999" w:type="dxa"/>
          </w:tcPr>
          <w:p w14:paraId="17E8E4D7" w14:textId="6D38334E" w:rsidR="00461832" w:rsidRPr="00EA1102" w:rsidRDefault="00EA1102" w:rsidP="00461832">
            <w:pPr>
              <w:jc w:val="both"/>
              <w:rPr>
                <w:rFonts w:ascii="Times New Roman" w:hAnsi="Times New Roman" w:cs="Times New Roman"/>
                <w:color w:val="000000"/>
                <w:sz w:val="24"/>
                <w:szCs w:val="24"/>
              </w:rPr>
            </w:pPr>
            <w:r w:rsidRPr="00EA1102">
              <w:rPr>
                <w:rFonts w:ascii="Times New Roman" w:hAnsi="Times New Roman" w:cs="Times New Roman"/>
                <w:color w:val="000000"/>
                <w:sz w:val="24"/>
                <w:szCs w:val="24"/>
              </w:rPr>
              <w:t>66169,09 €</w:t>
            </w:r>
          </w:p>
          <w:p w14:paraId="59E651D8" w14:textId="5A857263" w:rsidR="0000268C" w:rsidRDefault="0000268C" w:rsidP="00C23D56">
            <w:pPr>
              <w:jc w:val="both"/>
              <w:rPr>
                <w:rFonts w:ascii="Times New Roman" w:eastAsia="Times New Roman" w:hAnsi="Times New Roman" w:cs="Times New Roman"/>
                <w:sz w:val="24"/>
                <w:szCs w:val="24"/>
                <w:lang w:eastAsia="lt-LT"/>
              </w:rPr>
            </w:pPr>
          </w:p>
        </w:tc>
      </w:tr>
      <w:tr w:rsidR="0000268C" w14:paraId="637E3A14" w14:textId="77777777" w:rsidTr="00774377">
        <w:tc>
          <w:tcPr>
            <w:tcW w:w="13993" w:type="dxa"/>
            <w:gridSpan w:val="7"/>
          </w:tcPr>
          <w:p w14:paraId="2BBA36DC" w14:textId="1869D65A" w:rsidR="0000268C" w:rsidRDefault="0000268C" w:rsidP="0000268C">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 1.1.1 veiksmo įgyvendinimą:</w:t>
            </w:r>
          </w:p>
          <w:p w14:paraId="2F50FCEF" w14:textId="263737DC" w:rsidR="00EA1102" w:rsidRDefault="00EA1102" w:rsidP="0000268C">
            <w:pPr>
              <w:jc w:val="both"/>
              <w:rPr>
                <w:rFonts w:ascii="Times New Roman" w:hAnsi="Times New Roman" w:cs="Times New Roman"/>
                <w:sz w:val="24"/>
                <w:szCs w:val="24"/>
              </w:rPr>
            </w:pPr>
            <w:r w:rsidRPr="00EA1102">
              <w:rPr>
                <w:rFonts w:ascii="Times New Roman" w:hAnsi="Times New Roman" w:cs="Times New Roman"/>
                <w:sz w:val="24"/>
                <w:szCs w:val="24"/>
              </w:rPr>
              <w:t xml:space="preserve">1. </w:t>
            </w:r>
            <w:r>
              <w:rPr>
                <w:rFonts w:ascii="Times New Roman" w:hAnsi="Times New Roman" w:cs="Times New Roman"/>
                <w:sz w:val="24"/>
                <w:szCs w:val="24"/>
              </w:rPr>
              <w:t>Projekto veiklos numato socialines-kultūrines paslaugas neįgaliems, senyvo amžiaus asmenims, organizuojami mokymai, ekskursijos, aktyvus ir pasyvus laisvalaikis.</w:t>
            </w:r>
          </w:p>
          <w:p w14:paraId="2F66ADD1" w14:textId="6FE248B0" w:rsidR="00EA1102" w:rsidRDefault="00EA1102" w:rsidP="0000268C">
            <w:pPr>
              <w:jc w:val="both"/>
              <w:rPr>
                <w:rFonts w:ascii="Times New Roman" w:hAnsi="Times New Roman" w:cs="Times New Roman"/>
                <w:sz w:val="24"/>
                <w:szCs w:val="24"/>
              </w:rPr>
            </w:pPr>
            <w:r w:rsidRPr="00EA1102">
              <w:rPr>
                <w:rFonts w:ascii="Times New Roman" w:hAnsi="Times New Roman" w:cs="Times New Roman"/>
                <w:sz w:val="24"/>
                <w:szCs w:val="24"/>
              </w:rPr>
              <w:t>2. Strategijos veiksm</w:t>
            </w:r>
            <w:r>
              <w:rPr>
                <w:rFonts w:ascii="Times New Roman" w:hAnsi="Times New Roman" w:cs="Times New Roman"/>
                <w:sz w:val="24"/>
                <w:szCs w:val="24"/>
              </w:rPr>
              <w:t>o numatyta tikslinė grupė yra n</w:t>
            </w:r>
            <w:r w:rsidRPr="00EA1102">
              <w:rPr>
                <w:rFonts w:ascii="Times New Roman" w:hAnsi="Times New Roman" w:cs="Times New Roman"/>
                <w:sz w:val="24"/>
                <w:szCs w:val="24"/>
              </w:rPr>
              <w:t>eįgali</w:t>
            </w:r>
            <w:r>
              <w:rPr>
                <w:rFonts w:ascii="Times New Roman" w:hAnsi="Times New Roman" w:cs="Times New Roman"/>
                <w:sz w:val="24"/>
                <w:szCs w:val="24"/>
              </w:rPr>
              <w:t>eji</w:t>
            </w:r>
            <w:r w:rsidRPr="00EA1102">
              <w:rPr>
                <w:rFonts w:ascii="Times New Roman" w:hAnsi="Times New Roman" w:cs="Times New Roman"/>
                <w:sz w:val="24"/>
                <w:szCs w:val="24"/>
              </w:rPr>
              <w:t>, vieniš</w:t>
            </w:r>
            <w:r>
              <w:rPr>
                <w:rFonts w:ascii="Times New Roman" w:hAnsi="Times New Roman" w:cs="Times New Roman"/>
                <w:sz w:val="24"/>
                <w:szCs w:val="24"/>
              </w:rPr>
              <w:t>i</w:t>
            </w:r>
            <w:r w:rsidRPr="00EA1102">
              <w:rPr>
                <w:rFonts w:ascii="Times New Roman" w:hAnsi="Times New Roman" w:cs="Times New Roman"/>
                <w:sz w:val="24"/>
                <w:szCs w:val="24"/>
              </w:rPr>
              <w:t xml:space="preserve"> žmon</w:t>
            </w:r>
            <w:r>
              <w:rPr>
                <w:rFonts w:ascii="Times New Roman" w:hAnsi="Times New Roman" w:cs="Times New Roman"/>
                <w:sz w:val="24"/>
                <w:szCs w:val="24"/>
              </w:rPr>
              <w:t>ės</w:t>
            </w:r>
            <w:r w:rsidRPr="00EA1102">
              <w:rPr>
                <w:rFonts w:ascii="Times New Roman" w:hAnsi="Times New Roman" w:cs="Times New Roman"/>
                <w:sz w:val="24"/>
                <w:szCs w:val="24"/>
              </w:rPr>
              <w:t>, senjor</w:t>
            </w:r>
            <w:r>
              <w:rPr>
                <w:rFonts w:ascii="Times New Roman" w:hAnsi="Times New Roman" w:cs="Times New Roman"/>
                <w:sz w:val="24"/>
                <w:szCs w:val="24"/>
              </w:rPr>
              <w:t xml:space="preserve">ai. Projektų veiklos vykdomos neįgaliesiems ikr senyvo amžiaus žmonėms. </w:t>
            </w:r>
          </w:p>
          <w:p w14:paraId="47D3F3DB" w14:textId="6E5B2176" w:rsidR="00EA1102" w:rsidRDefault="00EA1102" w:rsidP="00EA1102">
            <w:pPr>
              <w:jc w:val="both"/>
              <w:rPr>
                <w:rFonts w:ascii="Times New Roman" w:hAnsi="Times New Roman" w:cs="Times New Roman"/>
                <w:bCs/>
                <w:sz w:val="24"/>
                <w:szCs w:val="24"/>
              </w:rPr>
            </w:pPr>
            <w:r w:rsidRPr="006F6FF3">
              <w:rPr>
                <w:rFonts w:ascii="Times New Roman" w:hAnsi="Times New Roman" w:cs="Times New Roman"/>
                <w:sz w:val="24"/>
                <w:szCs w:val="24"/>
              </w:rPr>
              <w:t xml:space="preserve">3. </w:t>
            </w:r>
            <w:r>
              <w:rPr>
                <w:rFonts w:ascii="Times New Roman" w:hAnsi="Times New Roman" w:cs="Times New Roman"/>
                <w:bCs/>
                <w:sz w:val="24"/>
                <w:szCs w:val="24"/>
              </w:rPr>
              <w:t>Pagal sudarytas sutartis ir st</w:t>
            </w:r>
            <w:r w:rsidRPr="00716095">
              <w:rPr>
                <w:rFonts w:ascii="Times New Roman" w:hAnsi="Times New Roman" w:cs="Times New Roman"/>
                <w:bCs/>
                <w:sz w:val="24"/>
                <w:szCs w:val="24"/>
              </w:rPr>
              <w:t>rategijoje veiksmui numatyt</w:t>
            </w:r>
            <w:r>
              <w:rPr>
                <w:rFonts w:ascii="Times New Roman" w:hAnsi="Times New Roman" w:cs="Times New Roman"/>
                <w:bCs/>
                <w:sz w:val="24"/>
                <w:szCs w:val="24"/>
              </w:rPr>
              <w:t>as paramos</w:t>
            </w:r>
            <w:r w:rsidRPr="00716095">
              <w:rPr>
                <w:rFonts w:ascii="Times New Roman" w:hAnsi="Times New Roman" w:cs="Times New Roman"/>
                <w:bCs/>
                <w:sz w:val="24"/>
                <w:szCs w:val="24"/>
              </w:rPr>
              <w:t xml:space="preserve"> lėš</w:t>
            </w:r>
            <w:r>
              <w:rPr>
                <w:rFonts w:ascii="Times New Roman" w:hAnsi="Times New Roman" w:cs="Times New Roman"/>
                <w:bCs/>
                <w:sz w:val="24"/>
                <w:szCs w:val="24"/>
              </w:rPr>
              <w:t>as, parama panaudota</w:t>
            </w:r>
            <w:r w:rsidRPr="00716095">
              <w:rPr>
                <w:rFonts w:ascii="Times New Roman" w:hAnsi="Times New Roman" w:cs="Times New Roman"/>
                <w:bCs/>
                <w:sz w:val="24"/>
                <w:szCs w:val="24"/>
              </w:rPr>
              <w:t xml:space="preserve"> </w:t>
            </w:r>
            <w:r>
              <w:rPr>
                <w:rFonts w:ascii="Times New Roman" w:hAnsi="Times New Roman" w:cs="Times New Roman"/>
                <w:bCs/>
                <w:sz w:val="24"/>
                <w:szCs w:val="24"/>
              </w:rPr>
              <w:t>89,52</w:t>
            </w:r>
            <w:r w:rsidRPr="00654459">
              <w:rPr>
                <w:rFonts w:ascii="Times New Roman" w:hAnsi="Times New Roman" w:cs="Times New Roman"/>
                <w:bCs/>
                <w:sz w:val="24"/>
                <w:szCs w:val="24"/>
              </w:rPr>
              <w:t xml:space="preserve"> %</w:t>
            </w:r>
            <w:r>
              <w:rPr>
                <w:rFonts w:ascii="Times New Roman" w:hAnsi="Times New Roman" w:cs="Times New Roman"/>
                <w:bCs/>
                <w:sz w:val="24"/>
                <w:szCs w:val="24"/>
              </w:rPr>
              <w:t>.</w:t>
            </w:r>
          </w:p>
          <w:p w14:paraId="293EEF41" w14:textId="3D017293" w:rsidR="00EA1102" w:rsidRDefault="00EA1102" w:rsidP="00EA1102">
            <w:pPr>
              <w:jc w:val="both"/>
              <w:rPr>
                <w:rFonts w:ascii="Times New Roman" w:hAnsi="Times New Roman" w:cs="Times New Roman"/>
                <w:bCs/>
                <w:sz w:val="24"/>
                <w:szCs w:val="24"/>
              </w:rPr>
            </w:pPr>
            <w:r>
              <w:rPr>
                <w:rFonts w:ascii="Times New Roman" w:hAnsi="Times New Roman" w:cs="Times New Roman"/>
                <w:bCs/>
                <w:sz w:val="24"/>
                <w:szCs w:val="24"/>
              </w:rPr>
              <w:t>4. Pagal sudarytas sutartis ir st</w:t>
            </w:r>
            <w:r w:rsidRPr="00716095">
              <w:rPr>
                <w:rFonts w:ascii="Times New Roman" w:hAnsi="Times New Roman" w:cs="Times New Roman"/>
                <w:bCs/>
                <w:sz w:val="24"/>
                <w:szCs w:val="24"/>
              </w:rPr>
              <w:t>rategijo</w:t>
            </w:r>
            <w:r>
              <w:rPr>
                <w:rFonts w:ascii="Times New Roman" w:hAnsi="Times New Roman" w:cs="Times New Roman"/>
                <w:bCs/>
                <w:sz w:val="24"/>
                <w:szCs w:val="24"/>
              </w:rPr>
              <w:t>s</w:t>
            </w:r>
            <w:r w:rsidRPr="00716095">
              <w:rPr>
                <w:rFonts w:ascii="Times New Roman" w:hAnsi="Times New Roman" w:cs="Times New Roman"/>
                <w:bCs/>
                <w:sz w:val="24"/>
                <w:szCs w:val="24"/>
              </w:rPr>
              <w:t xml:space="preserve"> veiksm</w:t>
            </w:r>
            <w:r>
              <w:rPr>
                <w:rFonts w:ascii="Times New Roman" w:hAnsi="Times New Roman" w:cs="Times New Roman"/>
                <w:bCs/>
                <w:sz w:val="24"/>
                <w:szCs w:val="24"/>
              </w:rPr>
              <w:t>e</w:t>
            </w:r>
            <w:r w:rsidRPr="00716095">
              <w:rPr>
                <w:rFonts w:ascii="Times New Roman" w:hAnsi="Times New Roman" w:cs="Times New Roman"/>
                <w:bCs/>
                <w:sz w:val="24"/>
                <w:szCs w:val="24"/>
              </w:rPr>
              <w:t xml:space="preserve"> numatyt</w:t>
            </w:r>
            <w:r>
              <w:rPr>
                <w:rFonts w:ascii="Times New Roman" w:hAnsi="Times New Roman" w:cs="Times New Roman"/>
                <w:bCs/>
                <w:sz w:val="24"/>
                <w:szCs w:val="24"/>
              </w:rPr>
              <w:t>ą nuosavą prisidėjimą, nuosavas prisidėjimas sudaro 9</w:t>
            </w:r>
            <w:r w:rsidRPr="00EA1102">
              <w:rPr>
                <w:rFonts w:ascii="Times New Roman" w:hAnsi="Times New Roman" w:cs="Times New Roman"/>
                <w:bCs/>
                <w:sz w:val="24"/>
                <w:szCs w:val="24"/>
              </w:rPr>
              <w:t>5</w:t>
            </w:r>
            <w:r>
              <w:rPr>
                <w:rFonts w:ascii="Times New Roman" w:hAnsi="Times New Roman" w:cs="Times New Roman"/>
                <w:bCs/>
                <w:sz w:val="24"/>
                <w:szCs w:val="24"/>
              </w:rPr>
              <w:t>,51 %.</w:t>
            </w:r>
          </w:p>
          <w:p w14:paraId="68332E4B" w14:textId="77777777" w:rsidR="0000268C" w:rsidRDefault="00EA1102" w:rsidP="00421937">
            <w:pPr>
              <w:jc w:val="both"/>
              <w:rPr>
                <w:rFonts w:ascii="Times New Roman" w:hAnsi="Times New Roman" w:cs="Times New Roman"/>
                <w:bCs/>
                <w:sz w:val="24"/>
                <w:szCs w:val="24"/>
              </w:rPr>
            </w:pPr>
            <w:r>
              <w:rPr>
                <w:rFonts w:ascii="Times New Roman" w:hAnsi="Times New Roman" w:cs="Times New Roman"/>
                <w:bCs/>
                <w:sz w:val="24"/>
                <w:szCs w:val="24"/>
              </w:rPr>
              <w:t xml:space="preserve">5. Paramos ir prisidėjimo lėšos nėra panaudotos </w:t>
            </w:r>
            <w:r w:rsidRPr="006E41E2">
              <w:rPr>
                <w:rFonts w:ascii="Times New Roman" w:hAnsi="Times New Roman" w:cs="Times New Roman"/>
                <w:bCs/>
                <w:sz w:val="24"/>
                <w:szCs w:val="24"/>
              </w:rPr>
              <w:t xml:space="preserve">100 %, nes </w:t>
            </w:r>
            <w:r>
              <w:rPr>
                <w:rFonts w:ascii="Times New Roman" w:hAnsi="Times New Roman" w:cs="Times New Roman"/>
                <w:bCs/>
                <w:sz w:val="24"/>
                <w:szCs w:val="24"/>
              </w:rPr>
              <w:t>vieniems pareiškėjams derinant projektą su Europos socialinio fondo agentūra buvo sumažinta paramos suma.</w:t>
            </w:r>
          </w:p>
          <w:p w14:paraId="1AA237B7" w14:textId="77777777" w:rsidR="009A667A" w:rsidRDefault="009A667A" w:rsidP="00421937">
            <w:pPr>
              <w:jc w:val="both"/>
              <w:rPr>
                <w:rFonts w:ascii="Times New Roman" w:hAnsi="Times New Roman" w:cs="Times New Roman"/>
                <w:bCs/>
                <w:sz w:val="24"/>
                <w:szCs w:val="24"/>
              </w:rPr>
            </w:pPr>
            <w:r>
              <w:rPr>
                <w:rFonts w:ascii="Times New Roman" w:hAnsi="Times New Roman" w:cs="Times New Roman"/>
                <w:bCs/>
                <w:sz w:val="24"/>
                <w:szCs w:val="24"/>
              </w:rPr>
              <w:t>Projektai įgyvendinami 2020 metais:</w:t>
            </w:r>
          </w:p>
          <w:p w14:paraId="46FEFCB1" w14:textId="3B3881E0" w:rsidR="00605FA6" w:rsidRDefault="009A667A" w:rsidP="00DE72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A667A">
              <w:rPr>
                <w:rFonts w:ascii="Times New Roman" w:hAnsi="Times New Roman" w:cs="Times New Roman"/>
                <w:sz w:val="24"/>
                <w:szCs w:val="24"/>
              </w:rPr>
              <w:t>„Atrask ir parodyk save – tu gali!“</w:t>
            </w:r>
            <w:r w:rsidR="00DE7219">
              <w:rPr>
                <w:rFonts w:ascii="Times New Roman" w:hAnsi="Times New Roman" w:cs="Times New Roman"/>
                <w:sz w:val="24"/>
                <w:szCs w:val="24"/>
              </w:rPr>
              <w:t>, Nr.</w:t>
            </w:r>
            <w:r>
              <w:rPr>
                <w:rFonts w:ascii="Times New Roman" w:hAnsi="Times New Roman" w:cs="Times New Roman"/>
                <w:sz w:val="24"/>
                <w:szCs w:val="24"/>
              </w:rPr>
              <w:t xml:space="preserve"> </w:t>
            </w:r>
            <w:r w:rsidRPr="009A667A">
              <w:rPr>
                <w:rFonts w:ascii="Times New Roman" w:hAnsi="Times New Roman" w:cs="Times New Roman"/>
                <w:sz w:val="24"/>
                <w:szCs w:val="24"/>
              </w:rPr>
              <w:t>08.6.1-ESFA-T-927-01-0104</w:t>
            </w:r>
            <w:r>
              <w:rPr>
                <w:rFonts w:ascii="Times New Roman" w:hAnsi="Times New Roman" w:cs="Times New Roman"/>
                <w:sz w:val="24"/>
                <w:szCs w:val="24"/>
              </w:rPr>
              <w:t xml:space="preserve">. Pareiškėjas: </w:t>
            </w:r>
            <w:r w:rsidRPr="009A667A">
              <w:rPr>
                <w:rFonts w:ascii="Times New Roman" w:hAnsi="Times New Roman" w:cs="Times New Roman"/>
                <w:sz w:val="24"/>
                <w:szCs w:val="24"/>
              </w:rPr>
              <w:t>Naujosios Akmenės miesto ir kaimiškosios seniūnijos žmonių su negalia bendrija</w:t>
            </w:r>
            <w:r>
              <w:rPr>
                <w:rFonts w:ascii="Times New Roman" w:hAnsi="Times New Roman" w:cs="Times New Roman"/>
                <w:sz w:val="24"/>
                <w:szCs w:val="24"/>
              </w:rPr>
              <w:t xml:space="preserve">. </w:t>
            </w:r>
            <w:r w:rsidR="00DE7219">
              <w:rPr>
                <w:rFonts w:ascii="Times New Roman" w:hAnsi="Times New Roman" w:cs="Times New Roman"/>
                <w:sz w:val="24"/>
                <w:szCs w:val="24"/>
              </w:rPr>
              <w:t xml:space="preserve">Sutartis pasirašyta </w:t>
            </w:r>
            <w:r w:rsidR="00DE7219" w:rsidRPr="00DE7219">
              <w:rPr>
                <w:rFonts w:ascii="Times New Roman" w:hAnsi="Times New Roman" w:cs="Times New Roman"/>
                <w:sz w:val="24"/>
                <w:szCs w:val="24"/>
              </w:rPr>
              <w:t>2020-01-03</w:t>
            </w:r>
            <w:r w:rsidR="00DE7219">
              <w:rPr>
                <w:rFonts w:ascii="Times New Roman" w:hAnsi="Times New Roman" w:cs="Times New Roman"/>
                <w:sz w:val="24"/>
                <w:szCs w:val="24"/>
              </w:rPr>
              <w:t xml:space="preserve">. Projekto rodikliai 1.1. </w:t>
            </w:r>
            <w:r w:rsidR="00DE7219" w:rsidRPr="00DE7219">
              <w:rPr>
                <w:rFonts w:ascii="Times New Roman" w:hAnsi="Times New Roman" w:cs="Times New Roman"/>
                <w:sz w:val="24"/>
                <w:szCs w:val="24"/>
              </w:rPr>
              <w:t xml:space="preserve">Projektų, kuriuos visiškai arba iš dalies įgyvendino socialiniai partneriai ar NVO, </w:t>
            </w:r>
            <w:r w:rsidR="00DE7219">
              <w:rPr>
                <w:rFonts w:ascii="Times New Roman" w:hAnsi="Times New Roman" w:cs="Times New Roman"/>
                <w:sz w:val="24"/>
                <w:szCs w:val="24"/>
              </w:rPr>
              <w:t xml:space="preserve">suplanuota </w:t>
            </w:r>
            <w:r w:rsidR="00DE7219" w:rsidRPr="00DE7219">
              <w:rPr>
                <w:rFonts w:ascii="Times New Roman" w:hAnsi="Times New Roman" w:cs="Times New Roman"/>
                <w:sz w:val="24"/>
                <w:szCs w:val="24"/>
              </w:rPr>
              <w:t>skaičius</w:t>
            </w:r>
            <w:r w:rsidR="00DE7219">
              <w:rPr>
                <w:rFonts w:ascii="Times New Roman" w:hAnsi="Times New Roman" w:cs="Times New Roman"/>
                <w:sz w:val="24"/>
                <w:szCs w:val="24"/>
              </w:rPr>
              <w:t xml:space="preserve"> </w:t>
            </w:r>
            <w:r w:rsidR="00DE7219" w:rsidRPr="00DE7219">
              <w:rPr>
                <w:rFonts w:ascii="Times New Roman" w:hAnsi="Times New Roman" w:cs="Times New Roman"/>
                <w:sz w:val="24"/>
                <w:szCs w:val="24"/>
              </w:rPr>
              <w:t>1.00</w:t>
            </w:r>
            <w:r w:rsidR="00DE7219">
              <w:rPr>
                <w:rFonts w:ascii="Times New Roman" w:hAnsi="Times New Roman" w:cs="Times New Roman"/>
                <w:sz w:val="24"/>
                <w:szCs w:val="24"/>
              </w:rPr>
              <w:t xml:space="preserve"> pasiekta</w:t>
            </w:r>
            <w:r w:rsidR="00DE7219" w:rsidRPr="00DE7219">
              <w:rPr>
                <w:rFonts w:ascii="Times New Roman" w:hAnsi="Times New Roman" w:cs="Times New Roman"/>
                <w:sz w:val="24"/>
                <w:szCs w:val="24"/>
              </w:rPr>
              <w:tab/>
              <w:t>0</w:t>
            </w:r>
            <w:r w:rsidR="00DE7219">
              <w:rPr>
                <w:rFonts w:ascii="Times New Roman" w:hAnsi="Times New Roman" w:cs="Times New Roman"/>
                <w:sz w:val="24"/>
                <w:szCs w:val="24"/>
              </w:rPr>
              <w:t xml:space="preserve">. 1.2. Siekiamas rodiklis: </w:t>
            </w:r>
            <w:r w:rsidR="00DE7219" w:rsidRPr="00DE7219">
              <w:rPr>
                <w:rFonts w:ascii="Times New Roman" w:hAnsi="Times New Roman" w:cs="Times New Roman"/>
                <w:sz w:val="24"/>
                <w:szCs w:val="24"/>
              </w:rPr>
              <w:t>BIVP projektų veiklų dalyviai (įskaitant visas tikslines grupes)</w:t>
            </w:r>
            <w:r w:rsidR="00DE7219">
              <w:rPr>
                <w:rFonts w:ascii="Times New Roman" w:hAnsi="Times New Roman" w:cs="Times New Roman"/>
                <w:sz w:val="24"/>
                <w:szCs w:val="24"/>
              </w:rPr>
              <w:t xml:space="preserve"> s</w:t>
            </w:r>
            <w:r w:rsidR="00DE7219" w:rsidRPr="00DE7219">
              <w:rPr>
                <w:rFonts w:ascii="Times New Roman" w:hAnsi="Times New Roman" w:cs="Times New Roman"/>
                <w:sz w:val="24"/>
                <w:szCs w:val="24"/>
              </w:rPr>
              <w:t>kaičius</w:t>
            </w:r>
            <w:r w:rsidR="00DE7219">
              <w:rPr>
                <w:rFonts w:ascii="Times New Roman" w:hAnsi="Times New Roman" w:cs="Times New Roman"/>
                <w:sz w:val="24"/>
                <w:szCs w:val="24"/>
              </w:rPr>
              <w:t xml:space="preserve"> </w:t>
            </w:r>
            <w:r w:rsidR="00DE7219" w:rsidRPr="00DE7219">
              <w:rPr>
                <w:rFonts w:ascii="Times New Roman" w:hAnsi="Times New Roman" w:cs="Times New Roman"/>
                <w:sz w:val="24"/>
                <w:szCs w:val="24"/>
              </w:rPr>
              <w:t>261</w:t>
            </w:r>
            <w:r w:rsidR="00DE7219">
              <w:rPr>
                <w:rFonts w:ascii="Times New Roman" w:hAnsi="Times New Roman" w:cs="Times New Roman"/>
                <w:sz w:val="24"/>
                <w:szCs w:val="24"/>
              </w:rPr>
              <w:t xml:space="preserve">, pasiekta 100. </w:t>
            </w:r>
            <w:r w:rsidR="00605FA6" w:rsidRPr="00605FA6">
              <w:rPr>
                <w:rFonts w:ascii="Times New Roman" w:hAnsi="Times New Roman" w:cs="Times New Roman"/>
                <w:sz w:val="24"/>
                <w:szCs w:val="24"/>
              </w:rPr>
              <w:t>Projekto išlaidų suma</w:t>
            </w:r>
            <w:r w:rsidR="00605FA6">
              <w:rPr>
                <w:rFonts w:ascii="Times New Roman" w:hAnsi="Times New Roman" w:cs="Times New Roman"/>
                <w:sz w:val="24"/>
                <w:szCs w:val="24"/>
              </w:rPr>
              <w:t xml:space="preserve">- </w:t>
            </w:r>
            <w:r w:rsidR="00605FA6" w:rsidRPr="00605FA6">
              <w:rPr>
                <w:rFonts w:ascii="Times New Roman" w:hAnsi="Times New Roman" w:cs="Times New Roman"/>
                <w:sz w:val="24"/>
                <w:szCs w:val="24"/>
              </w:rPr>
              <w:t>19 285,71 Eur</w:t>
            </w:r>
            <w:r w:rsidR="00605FA6">
              <w:rPr>
                <w:rFonts w:ascii="Times New Roman" w:hAnsi="Times New Roman" w:cs="Times New Roman"/>
                <w:sz w:val="24"/>
                <w:szCs w:val="24"/>
              </w:rPr>
              <w:t>, f</w:t>
            </w:r>
            <w:r w:rsidR="00605FA6" w:rsidRPr="00605FA6">
              <w:rPr>
                <w:rFonts w:ascii="Times New Roman" w:hAnsi="Times New Roman" w:cs="Times New Roman"/>
                <w:sz w:val="24"/>
                <w:szCs w:val="24"/>
              </w:rPr>
              <w:t>inansavimas</w:t>
            </w:r>
            <w:r w:rsidR="00605FA6">
              <w:rPr>
                <w:rFonts w:ascii="Times New Roman" w:hAnsi="Times New Roman" w:cs="Times New Roman"/>
                <w:sz w:val="24"/>
                <w:szCs w:val="24"/>
              </w:rPr>
              <w:t xml:space="preserve">- </w:t>
            </w:r>
            <w:r w:rsidR="00605FA6" w:rsidRPr="00605FA6">
              <w:rPr>
                <w:rFonts w:ascii="Times New Roman" w:hAnsi="Times New Roman" w:cs="Times New Roman"/>
                <w:sz w:val="24"/>
                <w:szCs w:val="24"/>
              </w:rPr>
              <w:t>17 742,85</w:t>
            </w:r>
            <w:r w:rsidR="00605FA6">
              <w:rPr>
                <w:rFonts w:ascii="Times New Roman" w:hAnsi="Times New Roman" w:cs="Times New Roman"/>
                <w:sz w:val="24"/>
                <w:szCs w:val="24"/>
              </w:rPr>
              <w:t xml:space="preserve"> </w:t>
            </w:r>
            <w:r w:rsidR="00605FA6" w:rsidRPr="00605FA6">
              <w:rPr>
                <w:rFonts w:ascii="Times New Roman" w:hAnsi="Times New Roman" w:cs="Times New Roman"/>
                <w:sz w:val="24"/>
                <w:szCs w:val="24"/>
              </w:rPr>
              <w:t xml:space="preserve"> Eur</w:t>
            </w:r>
            <w:r w:rsidR="00605FA6">
              <w:rPr>
                <w:rFonts w:ascii="Times New Roman" w:hAnsi="Times New Roman" w:cs="Times New Roman"/>
                <w:sz w:val="24"/>
                <w:szCs w:val="24"/>
              </w:rPr>
              <w:t>, a</w:t>
            </w:r>
            <w:r w:rsidR="00605FA6" w:rsidRPr="00605FA6">
              <w:rPr>
                <w:rFonts w:ascii="Times New Roman" w:hAnsi="Times New Roman" w:cs="Times New Roman"/>
                <w:sz w:val="24"/>
                <w:szCs w:val="24"/>
              </w:rPr>
              <w:t>pmokėta išlaidų suma</w:t>
            </w:r>
            <w:r w:rsidR="00605FA6">
              <w:rPr>
                <w:rFonts w:ascii="Times New Roman" w:hAnsi="Times New Roman" w:cs="Times New Roman"/>
                <w:sz w:val="24"/>
                <w:szCs w:val="24"/>
              </w:rPr>
              <w:t xml:space="preserve">- </w:t>
            </w:r>
            <w:r w:rsidR="00605FA6" w:rsidRPr="00605FA6">
              <w:rPr>
                <w:rFonts w:ascii="Times New Roman" w:hAnsi="Times New Roman" w:cs="Times New Roman"/>
                <w:sz w:val="24"/>
                <w:szCs w:val="24"/>
              </w:rPr>
              <w:t>12 447,10 Eur</w:t>
            </w:r>
            <w:r w:rsidR="00605FA6">
              <w:rPr>
                <w:rFonts w:ascii="Times New Roman" w:hAnsi="Times New Roman" w:cs="Times New Roman"/>
                <w:sz w:val="24"/>
                <w:szCs w:val="24"/>
              </w:rPr>
              <w:t>, i</w:t>
            </w:r>
            <w:r w:rsidR="00605FA6" w:rsidRPr="00605FA6">
              <w:rPr>
                <w:rFonts w:ascii="Times New Roman" w:hAnsi="Times New Roman" w:cs="Times New Roman"/>
                <w:sz w:val="24"/>
                <w:szCs w:val="24"/>
              </w:rPr>
              <w:t>šmokėtas finansavimas</w:t>
            </w:r>
            <w:r w:rsidR="00605FA6">
              <w:rPr>
                <w:rFonts w:ascii="Times New Roman" w:hAnsi="Times New Roman" w:cs="Times New Roman"/>
                <w:sz w:val="24"/>
                <w:szCs w:val="24"/>
              </w:rPr>
              <w:t xml:space="preserve">- </w:t>
            </w:r>
            <w:r w:rsidR="000B1438">
              <w:rPr>
                <w:rFonts w:ascii="Arial" w:hAnsi="Arial" w:cs="Arial"/>
                <w:color w:val="222222"/>
                <w:shd w:val="clear" w:color="auto" w:fill="FFFFFF"/>
              </w:rPr>
              <w:t xml:space="preserve">1329, 00 </w:t>
            </w:r>
            <w:r w:rsidR="00605FA6" w:rsidRPr="00605FA6">
              <w:rPr>
                <w:rFonts w:ascii="Times New Roman" w:hAnsi="Times New Roman" w:cs="Times New Roman"/>
                <w:sz w:val="24"/>
                <w:szCs w:val="24"/>
              </w:rPr>
              <w:t xml:space="preserve">Eur </w:t>
            </w:r>
            <w:r w:rsidR="00605FA6">
              <w:rPr>
                <w:rFonts w:ascii="Times New Roman" w:hAnsi="Times New Roman" w:cs="Times New Roman"/>
                <w:sz w:val="24"/>
                <w:szCs w:val="24"/>
              </w:rPr>
              <w:t>.</w:t>
            </w:r>
          </w:p>
          <w:p w14:paraId="519B9B34" w14:textId="28E45534" w:rsidR="00DE7219" w:rsidRDefault="00605FA6" w:rsidP="00DE7219">
            <w:pPr>
              <w:jc w:val="both"/>
              <w:rPr>
                <w:rFonts w:ascii="Times New Roman" w:hAnsi="Times New Roman" w:cs="Times New Roman"/>
                <w:sz w:val="24"/>
                <w:szCs w:val="24"/>
              </w:rPr>
            </w:pPr>
            <w:r>
              <w:rPr>
                <w:rFonts w:ascii="Times New Roman" w:hAnsi="Times New Roman" w:cs="Times New Roman"/>
                <w:sz w:val="24"/>
                <w:szCs w:val="24"/>
              </w:rPr>
              <w:t>Trumpai apie projektą: „</w:t>
            </w:r>
            <w:r w:rsidR="00DE7219" w:rsidRPr="00DE7219">
              <w:rPr>
                <w:rFonts w:ascii="Times New Roman" w:hAnsi="Times New Roman" w:cs="Times New Roman"/>
                <w:sz w:val="24"/>
                <w:szCs w:val="24"/>
              </w:rPr>
              <w:t>Projekto tikslas - mažinti socialinę atskirtį ir skatinti užimtumą Naujosios Akmenės mieste. Projekte vykdysime sekančias veiklas:</w:t>
            </w:r>
            <w:r w:rsidR="00DE7219">
              <w:rPr>
                <w:rFonts w:ascii="Times New Roman" w:hAnsi="Times New Roman" w:cs="Times New Roman"/>
                <w:sz w:val="24"/>
                <w:szCs w:val="24"/>
              </w:rPr>
              <w:t xml:space="preserve"> </w:t>
            </w:r>
            <w:r w:rsidR="00DE7219" w:rsidRPr="00DE7219">
              <w:rPr>
                <w:rFonts w:ascii="Times New Roman" w:hAnsi="Times New Roman" w:cs="Times New Roman"/>
                <w:sz w:val="24"/>
                <w:szCs w:val="24"/>
              </w:rPr>
              <w:t>Fotografijos meno mokymai - išmoks naudotis skaitmeniniu fotoaparatu, fotografuoti mėgstamus objektus, bendrijos šventes, renginius, gamtos vaizdus ir kt, pasidarys nuotraukų albumus.</w:t>
            </w:r>
            <w:r w:rsidR="00DE7219">
              <w:rPr>
                <w:rFonts w:ascii="Times New Roman" w:hAnsi="Times New Roman" w:cs="Times New Roman"/>
                <w:sz w:val="24"/>
                <w:szCs w:val="24"/>
              </w:rPr>
              <w:t xml:space="preserve"> </w:t>
            </w:r>
            <w:r w:rsidR="00DE7219" w:rsidRPr="00DE7219">
              <w:rPr>
                <w:rFonts w:ascii="Times New Roman" w:hAnsi="Times New Roman" w:cs="Times New Roman"/>
                <w:sz w:val="24"/>
                <w:szCs w:val="24"/>
              </w:rPr>
              <w:t>Ebru meno mokymai - susipažins su meno priemonėmis, išmoks išgauti įvairius ornamentus, norimą foną, kaip vandenyje nutapytus kūrinius nuimti ant popieriaus, drobės ir kt.</w:t>
            </w:r>
            <w:r w:rsidR="00DE7219">
              <w:rPr>
                <w:rFonts w:ascii="Times New Roman" w:hAnsi="Times New Roman" w:cs="Times New Roman"/>
                <w:sz w:val="24"/>
                <w:szCs w:val="24"/>
              </w:rPr>
              <w:t xml:space="preserve"> </w:t>
            </w:r>
            <w:r w:rsidR="00DE7219" w:rsidRPr="00DE7219">
              <w:rPr>
                <w:rFonts w:ascii="Times New Roman" w:hAnsi="Times New Roman" w:cs="Times New Roman"/>
                <w:sz w:val="24"/>
                <w:szCs w:val="24"/>
              </w:rPr>
              <w:t>Siuvimo-sukirpimo mokymai - susipažins su siuvimo technika, medžiagų savybėmis, išmoks esminių siuvimo-sukirpimo pagrindų ir kt. Organizuojami renginiai, šventės, išvykos su edukacinėmis programomis, vienadienės-poilsinės kelionės prie jūros, sumažins socialinę atskirtį, padidins užimtumą, integruos į visuomenę bendrijos senyvo amžiaus, neįgalius asmenis, jų šeimos narius ir neįgalius vaikus.</w:t>
            </w:r>
            <w:r w:rsidR="00DE7219">
              <w:rPr>
                <w:rFonts w:ascii="Times New Roman" w:hAnsi="Times New Roman" w:cs="Times New Roman"/>
                <w:sz w:val="24"/>
                <w:szCs w:val="24"/>
              </w:rPr>
              <w:t xml:space="preserve"> </w:t>
            </w:r>
            <w:r>
              <w:rPr>
                <w:rFonts w:ascii="Times New Roman" w:hAnsi="Times New Roman" w:cs="Times New Roman"/>
                <w:sz w:val="24"/>
                <w:szCs w:val="24"/>
              </w:rPr>
              <w:t>„</w:t>
            </w:r>
          </w:p>
          <w:p w14:paraId="64DBFC19" w14:textId="17E36BBD" w:rsidR="004403D4" w:rsidRPr="004403D4" w:rsidRDefault="00DE7219" w:rsidP="004403D4">
            <w:pPr>
              <w:pStyle w:val="Sraopastraipa"/>
              <w:numPr>
                <w:ilvl w:val="0"/>
                <w:numId w:val="10"/>
              </w:numPr>
              <w:jc w:val="both"/>
              <w:rPr>
                <w:rFonts w:ascii="Times New Roman" w:hAnsi="Times New Roman" w:cs="Times New Roman"/>
                <w:sz w:val="24"/>
                <w:szCs w:val="24"/>
              </w:rPr>
            </w:pPr>
            <w:r w:rsidRPr="00DE7219">
              <w:rPr>
                <w:rFonts w:ascii="Times New Roman" w:hAnsi="Times New Roman" w:cs="Times New Roman"/>
                <w:sz w:val="24"/>
                <w:szCs w:val="24"/>
              </w:rPr>
              <w:t>Sociokultūrinių paslaugų plėtra Naujosios Akmenės mieste</w:t>
            </w:r>
            <w:r>
              <w:rPr>
                <w:rFonts w:ascii="Times New Roman" w:hAnsi="Times New Roman" w:cs="Times New Roman"/>
                <w:sz w:val="24"/>
                <w:szCs w:val="24"/>
              </w:rPr>
              <w:t xml:space="preserve">, </w:t>
            </w:r>
            <w:r w:rsidRPr="00DE7219">
              <w:rPr>
                <w:rFonts w:ascii="Times New Roman" w:hAnsi="Times New Roman" w:cs="Times New Roman"/>
                <w:sz w:val="24"/>
                <w:szCs w:val="24"/>
              </w:rPr>
              <w:t>Nr. 08.6.1-ESFA-T-927-01-0111</w:t>
            </w:r>
            <w:r>
              <w:rPr>
                <w:rFonts w:ascii="Times New Roman" w:hAnsi="Times New Roman" w:cs="Times New Roman"/>
                <w:sz w:val="24"/>
                <w:szCs w:val="24"/>
              </w:rPr>
              <w:t xml:space="preserve">. Pareiškėjas: Akmenės rajono socialinių paslaugų namai. </w:t>
            </w:r>
            <w:r w:rsidRPr="00DE7219">
              <w:rPr>
                <w:rFonts w:ascii="Times New Roman" w:hAnsi="Times New Roman" w:cs="Times New Roman"/>
                <w:sz w:val="24"/>
                <w:szCs w:val="24"/>
              </w:rPr>
              <w:t>Sutartis pasirašyta 2020-01-06.</w:t>
            </w:r>
            <w:r w:rsidR="00605FA6">
              <w:rPr>
                <w:rFonts w:ascii="Times New Roman" w:hAnsi="Times New Roman" w:cs="Times New Roman"/>
                <w:sz w:val="24"/>
                <w:szCs w:val="24"/>
              </w:rPr>
              <w:t xml:space="preserve"> 2.1. Siekiamas rodiklis </w:t>
            </w:r>
            <w:r w:rsidR="00605FA6" w:rsidRPr="00605FA6">
              <w:rPr>
                <w:rFonts w:ascii="Times New Roman" w:hAnsi="Times New Roman" w:cs="Times New Roman"/>
                <w:sz w:val="24"/>
                <w:szCs w:val="24"/>
              </w:rPr>
              <w:t>BIVP projektų veiklų dalyviai (įskaitant visas tikslines grupes)</w:t>
            </w:r>
            <w:r w:rsidR="00605FA6">
              <w:rPr>
                <w:rFonts w:ascii="Times New Roman" w:hAnsi="Times New Roman" w:cs="Times New Roman"/>
                <w:sz w:val="24"/>
                <w:szCs w:val="24"/>
              </w:rPr>
              <w:t xml:space="preserve"> s</w:t>
            </w:r>
            <w:r w:rsidR="00605FA6" w:rsidRPr="00605FA6">
              <w:rPr>
                <w:rFonts w:ascii="Times New Roman" w:hAnsi="Times New Roman" w:cs="Times New Roman"/>
                <w:sz w:val="24"/>
                <w:szCs w:val="24"/>
              </w:rPr>
              <w:t>kaičius</w:t>
            </w:r>
            <w:r w:rsidR="00605FA6">
              <w:rPr>
                <w:rFonts w:ascii="Times New Roman" w:hAnsi="Times New Roman" w:cs="Times New Roman"/>
                <w:sz w:val="24"/>
                <w:szCs w:val="24"/>
              </w:rPr>
              <w:t xml:space="preserve"> </w:t>
            </w:r>
            <w:r w:rsidR="00605FA6" w:rsidRPr="00605FA6">
              <w:rPr>
                <w:rFonts w:ascii="Times New Roman" w:hAnsi="Times New Roman" w:cs="Times New Roman"/>
                <w:sz w:val="24"/>
                <w:szCs w:val="24"/>
              </w:rPr>
              <w:t>200.00</w:t>
            </w:r>
            <w:r w:rsidR="00605FA6">
              <w:rPr>
                <w:rFonts w:ascii="Times New Roman" w:hAnsi="Times New Roman" w:cs="Times New Roman"/>
                <w:sz w:val="24"/>
                <w:szCs w:val="24"/>
              </w:rPr>
              <w:t>, pasiekta reikšmė 145.00. 2.2. Siekiamas rodiklis: p</w:t>
            </w:r>
            <w:r w:rsidR="00605FA6" w:rsidRPr="00605FA6">
              <w:rPr>
                <w:rFonts w:ascii="Times New Roman" w:hAnsi="Times New Roman" w:cs="Times New Roman"/>
                <w:sz w:val="24"/>
                <w:szCs w:val="24"/>
              </w:rPr>
              <w:t>rojektų, kuriuos visiškai arba iš dalies įgyvendino socialiniai partneriai ar NVO, skaičius1.00</w:t>
            </w:r>
            <w:r w:rsidR="00605FA6">
              <w:rPr>
                <w:rFonts w:ascii="Times New Roman" w:hAnsi="Times New Roman" w:cs="Times New Roman"/>
                <w:sz w:val="24"/>
                <w:szCs w:val="24"/>
              </w:rPr>
              <w:t>, pasiekta reikšmė 0.</w:t>
            </w:r>
            <w:r w:rsidR="004403D4">
              <w:rPr>
                <w:rFonts w:ascii="Times New Roman" w:hAnsi="Times New Roman" w:cs="Times New Roman"/>
                <w:sz w:val="24"/>
                <w:szCs w:val="24"/>
              </w:rPr>
              <w:t xml:space="preserve"> </w:t>
            </w:r>
            <w:r w:rsidR="004403D4" w:rsidRPr="004403D4">
              <w:rPr>
                <w:rFonts w:ascii="Times New Roman" w:hAnsi="Times New Roman" w:cs="Times New Roman"/>
                <w:sz w:val="24"/>
                <w:szCs w:val="24"/>
              </w:rPr>
              <w:t>Projekto išlaidų suma</w:t>
            </w:r>
            <w:r w:rsidR="004403D4">
              <w:rPr>
                <w:rFonts w:ascii="Times New Roman" w:hAnsi="Times New Roman" w:cs="Times New Roman"/>
                <w:sz w:val="24"/>
                <w:szCs w:val="24"/>
              </w:rPr>
              <w:t xml:space="preserve"> </w:t>
            </w:r>
            <w:r w:rsidR="004403D4" w:rsidRPr="004403D4">
              <w:rPr>
                <w:rFonts w:ascii="Times New Roman" w:hAnsi="Times New Roman" w:cs="Times New Roman"/>
                <w:sz w:val="24"/>
                <w:szCs w:val="24"/>
              </w:rPr>
              <w:t xml:space="preserve"> 58 185,23</w:t>
            </w:r>
            <w:r w:rsidR="004403D4">
              <w:rPr>
                <w:rFonts w:ascii="Times New Roman" w:hAnsi="Times New Roman" w:cs="Times New Roman"/>
                <w:sz w:val="24"/>
                <w:szCs w:val="24"/>
              </w:rPr>
              <w:t xml:space="preserve"> </w:t>
            </w:r>
            <w:r w:rsidR="004403D4" w:rsidRPr="004403D4">
              <w:rPr>
                <w:rFonts w:ascii="Times New Roman" w:hAnsi="Times New Roman" w:cs="Times New Roman"/>
                <w:sz w:val="24"/>
                <w:szCs w:val="24"/>
              </w:rPr>
              <w:t>Eur</w:t>
            </w:r>
            <w:r w:rsidR="004403D4">
              <w:rPr>
                <w:rFonts w:ascii="Times New Roman" w:hAnsi="Times New Roman" w:cs="Times New Roman"/>
                <w:sz w:val="24"/>
                <w:szCs w:val="24"/>
              </w:rPr>
              <w:t>., f</w:t>
            </w:r>
            <w:r w:rsidR="004403D4" w:rsidRPr="004403D4">
              <w:rPr>
                <w:rFonts w:ascii="Times New Roman" w:hAnsi="Times New Roman" w:cs="Times New Roman"/>
                <w:sz w:val="24"/>
                <w:szCs w:val="24"/>
              </w:rPr>
              <w:t>inansavimas</w:t>
            </w:r>
            <w:r w:rsidR="004403D4">
              <w:rPr>
                <w:rFonts w:ascii="Times New Roman" w:hAnsi="Times New Roman" w:cs="Times New Roman"/>
                <w:sz w:val="24"/>
                <w:szCs w:val="24"/>
              </w:rPr>
              <w:t xml:space="preserve"> </w:t>
            </w:r>
            <w:r w:rsidR="004403D4" w:rsidRPr="004403D4">
              <w:rPr>
                <w:rFonts w:ascii="Times New Roman" w:hAnsi="Times New Roman" w:cs="Times New Roman"/>
                <w:sz w:val="24"/>
                <w:szCs w:val="24"/>
              </w:rPr>
              <w:t>53 530,41</w:t>
            </w:r>
            <w:r w:rsidR="004403D4">
              <w:rPr>
                <w:rFonts w:ascii="Times New Roman" w:hAnsi="Times New Roman" w:cs="Times New Roman"/>
                <w:sz w:val="24"/>
                <w:szCs w:val="24"/>
              </w:rPr>
              <w:t xml:space="preserve"> </w:t>
            </w:r>
            <w:r w:rsidR="004403D4" w:rsidRPr="004403D4">
              <w:rPr>
                <w:rFonts w:ascii="Times New Roman" w:hAnsi="Times New Roman" w:cs="Times New Roman"/>
                <w:sz w:val="24"/>
                <w:szCs w:val="24"/>
              </w:rPr>
              <w:t xml:space="preserve"> Eur</w:t>
            </w:r>
            <w:r w:rsidR="004403D4">
              <w:rPr>
                <w:rFonts w:ascii="Times New Roman" w:hAnsi="Times New Roman" w:cs="Times New Roman"/>
                <w:sz w:val="24"/>
                <w:szCs w:val="24"/>
              </w:rPr>
              <w:t>., i</w:t>
            </w:r>
            <w:r w:rsidR="004403D4" w:rsidRPr="004403D4">
              <w:rPr>
                <w:rFonts w:ascii="Times New Roman" w:hAnsi="Times New Roman" w:cs="Times New Roman"/>
                <w:sz w:val="24"/>
                <w:szCs w:val="24"/>
              </w:rPr>
              <w:t>šmokėtas finansavimas</w:t>
            </w:r>
            <w:r w:rsidR="004403D4">
              <w:rPr>
                <w:rFonts w:ascii="Times New Roman" w:hAnsi="Times New Roman" w:cs="Times New Roman"/>
                <w:sz w:val="24"/>
                <w:szCs w:val="24"/>
              </w:rPr>
              <w:t xml:space="preserve"> </w:t>
            </w:r>
            <w:r w:rsidR="000B1438" w:rsidRPr="000B1438">
              <w:rPr>
                <w:rFonts w:ascii="Times New Roman" w:hAnsi="Times New Roman" w:cs="Times New Roman"/>
                <w:sz w:val="24"/>
                <w:szCs w:val="24"/>
              </w:rPr>
              <w:t>36 390,09</w:t>
            </w:r>
            <w:r w:rsidR="000B1438">
              <w:rPr>
                <w:rFonts w:ascii="Times New Roman" w:hAnsi="Times New Roman" w:cs="Times New Roman"/>
                <w:sz w:val="24"/>
                <w:szCs w:val="24"/>
              </w:rPr>
              <w:t xml:space="preserve"> </w:t>
            </w:r>
            <w:r w:rsidR="004403D4" w:rsidRPr="004403D4">
              <w:rPr>
                <w:rFonts w:ascii="Times New Roman" w:hAnsi="Times New Roman" w:cs="Times New Roman"/>
                <w:sz w:val="24"/>
                <w:szCs w:val="24"/>
              </w:rPr>
              <w:t>Eur</w:t>
            </w:r>
            <w:r w:rsidR="004403D4">
              <w:rPr>
                <w:rFonts w:ascii="Times New Roman" w:hAnsi="Times New Roman" w:cs="Times New Roman"/>
                <w:sz w:val="24"/>
                <w:szCs w:val="24"/>
              </w:rPr>
              <w:t>.</w:t>
            </w:r>
          </w:p>
          <w:p w14:paraId="5DBE8151" w14:textId="24AEED12" w:rsidR="00605FA6" w:rsidRDefault="00605FA6" w:rsidP="00605FA6">
            <w:pPr>
              <w:jc w:val="both"/>
              <w:rPr>
                <w:rFonts w:ascii="Times New Roman" w:hAnsi="Times New Roman" w:cs="Times New Roman"/>
                <w:sz w:val="24"/>
                <w:szCs w:val="24"/>
              </w:rPr>
            </w:pPr>
            <w:r>
              <w:rPr>
                <w:rFonts w:ascii="Times New Roman" w:hAnsi="Times New Roman" w:cs="Times New Roman"/>
                <w:sz w:val="24"/>
                <w:szCs w:val="24"/>
              </w:rPr>
              <w:t>Trumpai apie projektą: „</w:t>
            </w:r>
            <w:r w:rsidRPr="00605FA6">
              <w:rPr>
                <w:rFonts w:ascii="Times New Roman" w:hAnsi="Times New Roman" w:cs="Times New Roman"/>
                <w:sz w:val="24"/>
                <w:szCs w:val="24"/>
              </w:rPr>
              <w:t>Akmenės rajono socialinių paslaugų namų dienos centre bus sudarytos tinkamos sąlygos, atsižvelgiant į neįgaliųjų specialiuosius poreikius, jų užimtumui, kūrybiniams gebėjimams ugdyti, jų fiziniam aktyvumui, sveikatinimui, savarankiškumui stiprinti, socialinei atskirčiai mažinti. Veiklų įvairovė padės ugdyti ir stiprinti neįgaliųjų gebėjimus ir galimybes savarankiškai spręsti savo socialines problemas, palaikyti socialinius ryšius su visuomene. Stiprinant rekreacinę veiklą, atsiras galimybė žmonėms su fizine negalia ir turintiems specialiuosius poreikius, rinktis pasyvų ar aktyvų laisvalaikio būdą, bus sudaromas individualus planas kiekvienam žmogui. Vykdomas projektas atitinka veiksmą 1.1.1. Užimtumo didinimas teikiant sociokultūrines paslaugas neįgaliems, senyvo amžiaus ir nepasiturintiems asmenims (įskaitant bendradarbiavimo veiksmus su Mažeikių miesto VVG). Projektas bus vykdomas, siekiant atitikti VVG strategiją, tikslą Nr.1, uždavinį Nr. 1.1 ir veiksmą Nr. 1.1.1. Planuojame paruošti 20 savanorių, iš kurių 12 ir įvykdžius projektą savanoriaus teikiant sociokultūrines paslaugas. Iš strategijoje numatytų reikalingų socialinių partnerių ar NVO, mūsų veikloje dalyvaus 1 partneris Akmenės rajono moterų klubas „Akmenietė“.</w:t>
            </w:r>
            <w:r>
              <w:rPr>
                <w:rFonts w:ascii="Times New Roman" w:hAnsi="Times New Roman" w:cs="Times New Roman"/>
                <w:sz w:val="24"/>
                <w:szCs w:val="24"/>
              </w:rPr>
              <w:t>“</w:t>
            </w:r>
          </w:p>
          <w:p w14:paraId="652CEA17" w14:textId="77777777" w:rsidR="00250876" w:rsidRDefault="00605FA6" w:rsidP="00250876">
            <w:pPr>
              <w:pStyle w:val="Sraopastraipa"/>
              <w:numPr>
                <w:ilvl w:val="0"/>
                <w:numId w:val="10"/>
              </w:numPr>
              <w:jc w:val="both"/>
              <w:rPr>
                <w:rFonts w:ascii="Times New Roman" w:hAnsi="Times New Roman" w:cs="Times New Roman"/>
                <w:sz w:val="24"/>
                <w:szCs w:val="24"/>
              </w:rPr>
            </w:pPr>
            <w:r w:rsidRPr="00605FA6">
              <w:rPr>
                <w:rFonts w:ascii="Times New Roman" w:hAnsi="Times New Roman" w:cs="Times New Roman"/>
                <w:sz w:val="24"/>
                <w:szCs w:val="24"/>
              </w:rPr>
              <w:t>„SENJORAI MOKOSI: IŠ PRAEITIES Į ATEITĮ“</w:t>
            </w:r>
            <w:r>
              <w:rPr>
                <w:rFonts w:ascii="Times New Roman" w:hAnsi="Times New Roman" w:cs="Times New Roman"/>
                <w:sz w:val="24"/>
                <w:szCs w:val="24"/>
              </w:rPr>
              <w:t xml:space="preserve">, </w:t>
            </w:r>
            <w:r w:rsidRPr="00605FA6">
              <w:rPr>
                <w:rFonts w:ascii="Times New Roman" w:hAnsi="Times New Roman" w:cs="Times New Roman"/>
                <w:sz w:val="24"/>
                <w:szCs w:val="24"/>
              </w:rPr>
              <w:t>Nr. 08.6.1-ESFA-T-927-01-0116</w:t>
            </w:r>
            <w:r>
              <w:rPr>
                <w:rFonts w:ascii="Times New Roman" w:hAnsi="Times New Roman" w:cs="Times New Roman"/>
                <w:sz w:val="24"/>
                <w:szCs w:val="24"/>
              </w:rPr>
              <w:t xml:space="preserve">. Pareiškėjas: </w:t>
            </w:r>
            <w:r w:rsidRPr="00605FA6">
              <w:rPr>
                <w:rFonts w:ascii="Times New Roman" w:hAnsi="Times New Roman" w:cs="Times New Roman"/>
                <w:sz w:val="24"/>
                <w:szCs w:val="24"/>
              </w:rPr>
              <w:t>Akmenės rajono jaunimo ir suaugusiųjų švietimo centras</w:t>
            </w:r>
            <w:r>
              <w:rPr>
                <w:rFonts w:ascii="Times New Roman" w:hAnsi="Times New Roman" w:cs="Times New Roman"/>
                <w:sz w:val="24"/>
                <w:szCs w:val="24"/>
              </w:rPr>
              <w:t xml:space="preserve">. Sutarties pasirašyta </w:t>
            </w:r>
            <w:r w:rsidRPr="00605FA6">
              <w:rPr>
                <w:rFonts w:ascii="Times New Roman" w:hAnsi="Times New Roman" w:cs="Times New Roman"/>
                <w:sz w:val="24"/>
                <w:szCs w:val="24"/>
              </w:rPr>
              <w:t>2020-03-03</w:t>
            </w:r>
            <w:r>
              <w:rPr>
                <w:rFonts w:ascii="Times New Roman" w:hAnsi="Times New Roman" w:cs="Times New Roman"/>
                <w:sz w:val="24"/>
                <w:szCs w:val="24"/>
              </w:rPr>
              <w:t xml:space="preserve">. </w:t>
            </w:r>
          </w:p>
          <w:p w14:paraId="4B4E20BB" w14:textId="300C8336" w:rsidR="00250876" w:rsidRPr="00250876" w:rsidRDefault="00250876" w:rsidP="00250876">
            <w:pPr>
              <w:pStyle w:val="Sraopastraipa"/>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Siekiamas rodiklis  </w:t>
            </w:r>
            <w:r w:rsidRPr="00250876">
              <w:rPr>
                <w:rFonts w:ascii="Times New Roman" w:hAnsi="Times New Roman" w:cs="Times New Roman"/>
                <w:sz w:val="24"/>
                <w:szCs w:val="24"/>
              </w:rPr>
              <w:t>BIVP projektų veiklų dalyviai (įskaitant visas tikslines grupes)</w:t>
            </w:r>
            <w:r>
              <w:rPr>
                <w:rFonts w:ascii="Times New Roman" w:hAnsi="Times New Roman" w:cs="Times New Roman"/>
                <w:sz w:val="24"/>
                <w:szCs w:val="24"/>
              </w:rPr>
              <w:t xml:space="preserve"> s</w:t>
            </w:r>
            <w:r w:rsidRPr="00250876">
              <w:rPr>
                <w:rFonts w:ascii="Times New Roman" w:hAnsi="Times New Roman" w:cs="Times New Roman"/>
                <w:sz w:val="24"/>
                <w:szCs w:val="24"/>
              </w:rPr>
              <w:t>kaičius</w:t>
            </w:r>
            <w:r>
              <w:rPr>
                <w:rFonts w:ascii="Times New Roman" w:hAnsi="Times New Roman" w:cs="Times New Roman"/>
                <w:sz w:val="24"/>
                <w:szCs w:val="24"/>
              </w:rPr>
              <w:t xml:space="preserve"> </w:t>
            </w:r>
            <w:r w:rsidRPr="00250876">
              <w:rPr>
                <w:rFonts w:ascii="Times New Roman" w:hAnsi="Times New Roman" w:cs="Times New Roman"/>
                <w:sz w:val="24"/>
                <w:szCs w:val="24"/>
              </w:rPr>
              <w:t>190.00</w:t>
            </w:r>
            <w:r>
              <w:rPr>
                <w:rFonts w:ascii="Times New Roman" w:hAnsi="Times New Roman" w:cs="Times New Roman"/>
                <w:sz w:val="24"/>
                <w:szCs w:val="24"/>
              </w:rPr>
              <w:t>, pasiekta 101.00.</w:t>
            </w:r>
          </w:p>
          <w:p w14:paraId="03417D1C" w14:textId="2CA6809E" w:rsidR="00250876" w:rsidRDefault="00250876" w:rsidP="00250876">
            <w:pPr>
              <w:pStyle w:val="Sraopastraipa"/>
              <w:numPr>
                <w:ilvl w:val="1"/>
                <w:numId w:val="10"/>
              </w:numPr>
              <w:jc w:val="both"/>
              <w:rPr>
                <w:rFonts w:ascii="Times New Roman" w:hAnsi="Times New Roman" w:cs="Times New Roman"/>
                <w:sz w:val="24"/>
                <w:szCs w:val="24"/>
              </w:rPr>
            </w:pPr>
            <w:r w:rsidRPr="00250876">
              <w:rPr>
                <w:rFonts w:ascii="Times New Roman" w:hAnsi="Times New Roman" w:cs="Times New Roman"/>
                <w:sz w:val="24"/>
                <w:szCs w:val="24"/>
              </w:rPr>
              <w:t>Projektų, kuriuos visiškai arba iš dalies įgyvendino socialiniai partneriai ar NVO, s</w:t>
            </w:r>
            <w:r>
              <w:rPr>
                <w:rFonts w:ascii="Times New Roman" w:hAnsi="Times New Roman" w:cs="Times New Roman"/>
                <w:sz w:val="24"/>
                <w:szCs w:val="24"/>
              </w:rPr>
              <w:t xml:space="preserve">iekiamas skaičius </w:t>
            </w:r>
            <w:r w:rsidRPr="00250876">
              <w:rPr>
                <w:rFonts w:ascii="Times New Roman" w:hAnsi="Times New Roman" w:cs="Times New Roman"/>
                <w:sz w:val="24"/>
                <w:szCs w:val="24"/>
              </w:rPr>
              <w:t>1.00</w:t>
            </w:r>
            <w:r>
              <w:rPr>
                <w:rFonts w:ascii="Times New Roman" w:hAnsi="Times New Roman" w:cs="Times New Roman"/>
                <w:sz w:val="24"/>
                <w:szCs w:val="24"/>
              </w:rPr>
              <w:t>, pasiekta 0.</w:t>
            </w:r>
          </w:p>
          <w:p w14:paraId="309AF2FC" w14:textId="3D17B512" w:rsidR="00DE7219" w:rsidRPr="00250876" w:rsidRDefault="00250876" w:rsidP="00250876">
            <w:pPr>
              <w:jc w:val="both"/>
              <w:rPr>
                <w:rFonts w:ascii="Times New Roman" w:hAnsi="Times New Roman" w:cs="Times New Roman"/>
                <w:sz w:val="24"/>
                <w:szCs w:val="24"/>
              </w:rPr>
            </w:pPr>
            <w:r w:rsidRPr="00250876">
              <w:rPr>
                <w:rFonts w:ascii="Times New Roman" w:hAnsi="Times New Roman" w:cs="Times New Roman"/>
                <w:sz w:val="24"/>
                <w:szCs w:val="24"/>
              </w:rPr>
              <w:t xml:space="preserve">Projekto išlaidų suma- 73 863,17 Eur, finansavimas 67 954,12 Eur, išmokėtas finansavimas- </w:t>
            </w:r>
            <w:r w:rsidR="000B1438" w:rsidRPr="000B1438">
              <w:rPr>
                <w:rFonts w:ascii="Times New Roman" w:hAnsi="Times New Roman" w:cs="Times New Roman"/>
                <w:sz w:val="24"/>
                <w:szCs w:val="24"/>
              </w:rPr>
              <w:t>28</w:t>
            </w:r>
            <w:r w:rsidR="000B1438">
              <w:rPr>
                <w:rFonts w:ascii="Times New Roman" w:hAnsi="Times New Roman" w:cs="Times New Roman"/>
                <w:sz w:val="24"/>
                <w:szCs w:val="24"/>
              </w:rPr>
              <w:t> </w:t>
            </w:r>
            <w:r w:rsidR="000B1438" w:rsidRPr="000B1438">
              <w:rPr>
                <w:rFonts w:ascii="Times New Roman" w:hAnsi="Times New Roman" w:cs="Times New Roman"/>
                <w:sz w:val="24"/>
                <w:szCs w:val="24"/>
              </w:rPr>
              <w:t>450</w:t>
            </w:r>
            <w:r w:rsidR="000B1438" w:rsidRPr="004403D4">
              <w:rPr>
                <w:rFonts w:ascii="Times New Roman" w:hAnsi="Times New Roman" w:cs="Times New Roman"/>
                <w:sz w:val="24"/>
                <w:szCs w:val="24"/>
              </w:rPr>
              <w:t xml:space="preserve"> </w:t>
            </w:r>
            <w:r w:rsidRPr="00250876">
              <w:rPr>
                <w:rFonts w:ascii="Times New Roman" w:hAnsi="Times New Roman" w:cs="Times New Roman"/>
                <w:sz w:val="24"/>
                <w:szCs w:val="24"/>
              </w:rPr>
              <w:t>Eur.</w:t>
            </w:r>
          </w:p>
          <w:p w14:paraId="351563A5" w14:textId="4A7885A6" w:rsidR="00250876" w:rsidRDefault="00250876" w:rsidP="00250876">
            <w:pPr>
              <w:jc w:val="both"/>
              <w:rPr>
                <w:rFonts w:ascii="Times New Roman" w:hAnsi="Times New Roman" w:cs="Times New Roman"/>
                <w:sz w:val="24"/>
                <w:szCs w:val="24"/>
              </w:rPr>
            </w:pPr>
            <w:r>
              <w:rPr>
                <w:rFonts w:ascii="Times New Roman" w:hAnsi="Times New Roman" w:cs="Times New Roman"/>
                <w:sz w:val="24"/>
                <w:szCs w:val="24"/>
              </w:rPr>
              <w:t>Trumpai apie projektą: „</w:t>
            </w:r>
            <w:r w:rsidRPr="00250876">
              <w:rPr>
                <w:rFonts w:ascii="Times New Roman" w:hAnsi="Times New Roman" w:cs="Times New Roman"/>
                <w:sz w:val="24"/>
                <w:szCs w:val="24"/>
              </w:rPr>
              <w:t>Projekto tikslas - socialinę atskirtį patiriančių senyvo amžiaus asmenų užimtumo didinimas teikiant sociokultūrines paslaugas. Projekto įgyvendinimo metu tikslinės grupės atstovams bus teik</w:t>
            </w:r>
            <w:r w:rsidR="004403D4">
              <w:rPr>
                <w:rFonts w:ascii="Times New Roman" w:hAnsi="Times New Roman" w:cs="Times New Roman"/>
                <w:sz w:val="24"/>
                <w:szCs w:val="24"/>
              </w:rPr>
              <w:t>ia</w:t>
            </w:r>
            <w:r w:rsidRPr="00250876">
              <w:rPr>
                <w:rFonts w:ascii="Times New Roman" w:hAnsi="Times New Roman" w:cs="Times New Roman"/>
                <w:sz w:val="24"/>
                <w:szCs w:val="24"/>
              </w:rPr>
              <w:t xml:space="preserve">mos įvairios užimtumo veiklos: Praktinė konferencija „Pasisemk </w:t>
            </w:r>
            <w:r w:rsidRPr="00250876">
              <w:rPr>
                <w:rFonts w:ascii="Times New Roman" w:hAnsi="Times New Roman" w:cs="Times New Roman"/>
                <w:sz w:val="24"/>
                <w:szCs w:val="24"/>
              </w:rPr>
              <w:lastRenderedPageBreak/>
              <w:t>įkvėpimo“, Diena su sveikatos specialistais, Respublikinis šiaurietiškas ėjimas su lazdomis (Druskininkai), 5-ių dienų sveikatingumo stovykla Šventojoje, išvykos į Lietuvos operos ir baleto teatro spektaklius, Kulinarinio paveldo diena, išvykos po Lietuvą, dainavimo ir šokių studijos, užsienio kalbų kursai, kompiuterinio raštingumo užsiėmimai. Projekto įgyvendinimas sudarys sąlygas pagerinti socialinę atskirtį patiriančių senyvo amžiaus asmenų užimtumą, naudą gaus 190 asmenų.</w:t>
            </w:r>
            <w:r>
              <w:rPr>
                <w:rFonts w:ascii="Times New Roman" w:hAnsi="Times New Roman" w:cs="Times New Roman"/>
                <w:sz w:val="24"/>
                <w:szCs w:val="24"/>
              </w:rPr>
              <w:t>”</w:t>
            </w:r>
          </w:p>
          <w:p w14:paraId="0CAC0467" w14:textId="78B89ECF" w:rsidR="00390F68" w:rsidRDefault="00390F68" w:rsidP="00390F68">
            <w:pPr>
              <w:pStyle w:val="Sraopastraipa"/>
              <w:numPr>
                <w:ilvl w:val="0"/>
                <w:numId w:val="10"/>
              </w:numPr>
              <w:jc w:val="both"/>
              <w:rPr>
                <w:rFonts w:ascii="Times New Roman" w:hAnsi="Times New Roman" w:cs="Times New Roman"/>
                <w:sz w:val="24"/>
                <w:szCs w:val="24"/>
              </w:rPr>
            </w:pPr>
            <w:r w:rsidRPr="00390F68">
              <w:rPr>
                <w:rFonts w:ascii="Times New Roman" w:hAnsi="Times New Roman" w:cs="Times New Roman"/>
                <w:sz w:val="24"/>
                <w:szCs w:val="24"/>
              </w:rPr>
              <w:t>,, Visiems kartu smagiau ''</w:t>
            </w:r>
            <w:r>
              <w:rPr>
                <w:rFonts w:ascii="Times New Roman" w:hAnsi="Times New Roman" w:cs="Times New Roman"/>
                <w:sz w:val="24"/>
                <w:szCs w:val="24"/>
              </w:rPr>
              <w:t xml:space="preserve"> </w:t>
            </w:r>
            <w:r w:rsidRPr="00390F68">
              <w:rPr>
                <w:rFonts w:ascii="Times New Roman" w:hAnsi="Times New Roman" w:cs="Times New Roman"/>
                <w:sz w:val="24"/>
                <w:szCs w:val="24"/>
              </w:rPr>
              <w:t>Nr. 08.6.1-ESFA-T-927-01-0558</w:t>
            </w:r>
            <w:r>
              <w:rPr>
                <w:rFonts w:ascii="Times New Roman" w:hAnsi="Times New Roman" w:cs="Times New Roman"/>
                <w:sz w:val="24"/>
                <w:szCs w:val="24"/>
              </w:rPr>
              <w:t>. Pareiškėjas: „</w:t>
            </w:r>
            <w:r w:rsidRPr="00390F68">
              <w:rPr>
                <w:rFonts w:ascii="Times New Roman" w:hAnsi="Times New Roman" w:cs="Times New Roman"/>
                <w:sz w:val="24"/>
                <w:szCs w:val="24"/>
              </w:rPr>
              <w:t>Asociacija ,,Akmenės aštuoniukė''</w:t>
            </w:r>
            <w:r>
              <w:rPr>
                <w:rFonts w:ascii="Times New Roman" w:hAnsi="Times New Roman" w:cs="Times New Roman"/>
                <w:sz w:val="24"/>
                <w:szCs w:val="24"/>
              </w:rPr>
              <w:t xml:space="preserve">.  </w:t>
            </w:r>
          </w:p>
          <w:p w14:paraId="5523291E" w14:textId="3C59A9CE" w:rsidR="00390F68" w:rsidRPr="00250876" w:rsidRDefault="00390F68" w:rsidP="00390F68">
            <w:pPr>
              <w:pStyle w:val="Sraopastraipa"/>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Siekiamas rodiklis  </w:t>
            </w:r>
            <w:r w:rsidRPr="00250876">
              <w:rPr>
                <w:rFonts w:ascii="Times New Roman" w:hAnsi="Times New Roman" w:cs="Times New Roman"/>
                <w:sz w:val="24"/>
                <w:szCs w:val="24"/>
              </w:rPr>
              <w:t>BIVP projektų veiklų dalyviai (įskaitant visas tikslines grupes)</w:t>
            </w:r>
            <w:r>
              <w:rPr>
                <w:rFonts w:ascii="Times New Roman" w:hAnsi="Times New Roman" w:cs="Times New Roman"/>
                <w:sz w:val="24"/>
                <w:szCs w:val="24"/>
              </w:rPr>
              <w:t xml:space="preserve"> s</w:t>
            </w:r>
            <w:r w:rsidRPr="00250876">
              <w:rPr>
                <w:rFonts w:ascii="Times New Roman" w:hAnsi="Times New Roman" w:cs="Times New Roman"/>
                <w:sz w:val="24"/>
                <w:szCs w:val="24"/>
              </w:rPr>
              <w:t>kaičius</w:t>
            </w:r>
            <w:r>
              <w:rPr>
                <w:rFonts w:ascii="Times New Roman" w:hAnsi="Times New Roman" w:cs="Times New Roman"/>
                <w:sz w:val="24"/>
                <w:szCs w:val="24"/>
              </w:rPr>
              <w:t xml:space="preserve"> 2</w:t>
            </w:r>
            <w:r w:rsidRPr="00250876">
              <w:rPr>
                <w:rFonts w:ascii="Times New Roman" w:hAnsi="Times New Roman" w:cs="Times New Roman"/>
                <w:sz w:val="24"/>
                <w:szCs w:val="24"/>
              </w:rPr>
              <w:t>0.00</w:t>
            </w:r>
            <w:r>
              <w:rPr>
                <w:rFonts w:ascii="Times New Roman" w:hAnsi="Times New Roman" w:cs="Times New Roman"/>
                <w:sz w:val="24"/>
                <w:szCs w:val="24"/>
              </w:rPr>
              <w:t>, pasiekta 0.00.</w:t>
            </w:r>
          </w:p>
          <w:p w14:paraId="21E80E81" w14:textId="77777777" w:rsidR="00390F68" w:rsidRDefault="00390F68" w:rsidP="00390F68">
            <w:pPr>
              <w:pStyle w:val="Sraopastraipa"/>
              <w:numPr>
                <w:ilvl w:val="1"/>
                <w:numId w:val="10"/>
              </w:numPr>
              <w:jc w:val="both"/>
              <w:rPr>
                <w:rFonts w:ascii="Times New Roman" w:hAnsi="Times New Roman" w:cs="Times New Roman"/>
                <w:sz w:val="24"/>
                <w:szCs w:val="24"/>
              </w:rPr>
            </w:pPr>
            <w:r w:rsidRPr="00250876">
              <w:rPr>
                <w:rFonts w:ascii="Times New Roman" w:hAnsi="Times New Roman" w:cs="Times New Roman"/>
                <w:sz w:val="24"/>
                <w:szCs w:val="24"/>
              </w:rPr>
              <w:t>Projektų, kuriuos visiškai arba iš dalies įgyvendino socialiniai partneriai ar NVO, s</w:t>
            </w:r>
            <w:r>
              <w:rPr>
                <w:rFonts w:ascii="Times New Roman" w:hAnsi="Times New Roman" w:cs="Times New Roman"/>
                <w:sz w:val="24"/>
                <w:szCs w:val="24"/>
              </w:rPr>
              <w:t xml:space="preserve">iekiamas skaičius </w:t>
            </w:r>
            <w:r w:rsidRPr="00250876">
              <w:rPr>
                <w:rFonts w:ascii="Times New Roman" w:hAnsi="Times New Roman" w:cs="Times New Roman"/>
                <w:sz w:val="24"/>
                <w:szCs w:val="24"/>
              </w:rPr>
              <w:t>1.00</w:t>
            </w:r>
            <w:r>
              <w:rPr>
                <w:rFonts w:ascii="Times New Roman" w:hAnsi="Times New Roman" w:cs="Times New Roman"/>
                <w:sz w:val="24"/>
                <w:szCs w:val="24"/>
              </w:rPr>
              <w:t>, pasiekta 0.</w:t>
            </w:r>
          </w:p>
          <w:p w14:paraId="2307ED25" w14:textId="54B98386" w:rsidR="00390F68" w:rsidRDefault="00390F68" w:rsidP="00390F68">
            <w:pPr>
              <w:jc w:val="both"/>
              <w:rPr>
                <w:rFonts w:ascii="Times New Roman" w:hAnsi="Times New Roman" w:cs="Times New Roman"/>
                <w:sz w:val="24"/>
                <w:szCs w:val="24"/>
              </w:rPr>
            </w:pPr>
            <w:r w:rsidRPr="00250876">
              <w:rPr>
                <w:rFonts w:ascii="Times New Roman" w:hAnsi="Times New Roman" w:cs="Times New Roman"/>
                <w:sz w:val="24"/>
                <w:szCs w:val="24"/>
              </w:rPr>
              <w:t xml:space="preserve">Projekto išlaidų suma- </w:t>
            </w:r>
            <w:r>
              <w:rPr>
                <w:rFonts w:ascii="Times New Roman" w:hAnsi="Times New Roman" w:cs="Times New Roman"/>
                <w:sz w:val="24"/>
                <w:szCs w:val="24"/>
              </w:rPr>
              <w:t>15184,6</w:t>
            </w:r>
            <w:r w:rsidR="00946847">
              <w:rPr>
                <w:rFonts w:ascii="Times New Roman" w:hAnsi="Times New Roman" w:cs="Times New Roman"/>
                <w:sz w:val="24"/>
                <w:szCs w:val="24"/>
              </w:rPr>
              <w:t>2</w:t>
            </w:r>
            <w:r w:rsidRPr="00250876">
              <w:rPr>
                <w:rFonts w:ascii="Times New Roman" w:hAnsi="Times New Roman" w:cs="Times New Roman"/>
                <w:sz w:val="24"/>
                <w:szCs w:val="24"/>
              </w:rPr>
              <w:t xml:space="preserve"> Eur, finansavimas </w:t>
            </w:r>
            <w:r w:rsidR="00946847">
              <w:rPr>
                <w:rFonts w:ascii="Times New Roman" w:hAnsi="Times New Roman" w:cs="Times New Roman"/>
                <w:sz w:val="24"/>
                <w:szCs w:val="24"/>
              </w:rPr>
              <w:t>13152,37</w:t>
            </w:r>
            <w:r w:rsidRPr="00250876">
              <w:rPr>
                <w:rFonts w:ascii="Times New Roman" w:hAnsi="Times New Roman" w:cs="Times New Roman"/>
                <w:sz w:val="24"/>
                <w:szCs w:val="24"/>
              </w:rPr>
              <w:t xml:space="preserve"> Eur, išmokėtas finansavimas- </w:t>
            </w:r>
            <w:r w:rsidR="00946847">
              <w:rPr>
                <w:rFonts w:ascii="Times New Roman" w:hAnsi="Times New Roman" w:cs="Times New Roman"/>
                <w:sz w:val="24"/>
                <w:szCs w:val="24"/>
              </w:rPr>
              <w:t>0,0</w:t>
            </w:r>
            <w:r w:rsidRPr="000B1438">
              <w:rPr>
                <w:rFonts w:ascii="Times New Roman" w:hAnsi="Times New Roman" w:cs="Times New Roman"/>
                <w:sz w:val="24"/>
                <w:szCs w:val="24"/>
              </w:rPr>
              <w:t>0</w:t>
            </w:r>
            <w:r w:rsidRPr="004403D4">
              <w:rPr>
                <w:rFonts w:ascii="Times New Roman" w:hAnsi="Times New Roman" w:cs="Times New Roman"/>
                <w:sz w:val="24"/>
                <w:szCs w:val="24"/>
              </w:rPr>
              <w:t xml:space="preserve"> </w:t>
            </w:r>
            <w:r w:rsidRPr="00250876">
              <w:rPr>
                <w:rFonts w:ascii="Times New Roman" w:hAnsi="Times New Roman" w:cs="Times New Roman"/>
                <w:sz w:val="24"/>
                <w:szCs w:val="24"/>
              </w:rPr>
              <w:t>Eur.</w:t>
            </w:r>
          </w:p>
          <w:p w14:paraId="6BF78238" w14:textId="46D4A06D" w:rsidR="00946847" w:rsidRDefault="00946847" w:rsidP="00390F68">
            <w:pPr>
              <w:jc w:val="both"/>
              <w:rPr>
                <w:rFonts w:ascii="Times New Roman" w:hAnsi="Times New Roman" w:cs="Times New Roman"/>
                <w:sz w:val="24"/>
                <w:szCs w:val="24"/>
              </w:rPr>
            </w:pPr>
            <w:r>
              <w:rPr>
                <w:rFonts w:ascii="Times New Roman" w:hAnsi="Times New Roman" w:cs="Times New Roman"/>
                <w:sz w:val="24"/>
                <w:szCs w:val="24"/>
              </w:rPr>
              <w:t>Apie projektą: „</w:t>
            </w:r>
            <w:r w:rsidRPr="00946847">
              <w:rPr>
                <w:rFonts w:ascii="Times New Roman" w:hAnsi="Times New Roman" w:cs="Times New Roman"/>
                <w:sz w:val="24"/>
                <w:szCs w:val="24"/>
              </w:rPr>
              <w:t>Projekto tikslas- Soc</w:t>
            </w:r>
            <w:r>
              <w:rPr>
                <w:rFonts w:ascii="Times New Roman" w:hAnsi="Times New Roman" w:cs="Times New Roman"/>
                <w:sz w:val="24"/>
                <w:szCs w:val="24"/>
              </w:rPr>
              <w:t>ia</w:t>
            </w:r>
            <w:r w:rsidRPr="00946847">
              <w:rPr>
                <w:rFonts w:ascii="Times New Roman" w:hAnsi="Times New Roman" w:cs="Times New Roman"/>
                <w:sz w:val="24"/>
                <w:szCs w:val="24"/>
              </w:rPr>
              <w:t>kultūrinių paslaugų ir savanorių pagalbą mažinti soc</w:t>
            </w:r>
            <w:r>
              <w:rPr>
                <w:rFonts w:ascii="Times New Roman" w:hAnsi="Times New Roman" w:cs="Times New Roman"/>
                <w:sz w:val="24"/>
                <w:szCs w:val="24"/>
              </w:rPr>
              <w:t>ia</w:t>
            </w:r>
            <w:r w:rsidRPr="00946847">
              <w:rPr>
                <w:rFonts w:ascii="Times New Roman" w:hAnsi="Times New Roman" w:cs="Times New Roman"/>
                <w:sz w:val="24"/>
                <w:szCs w:val="24"/>
              </w:rPr>
              <w:t>linę atskirtį, palaikyti socialinį ryši su visuomenę, skatinti fizinį aktyvumą, bendravimą per įvairias užimtumo veiklas. Projekto metu bus organizuojami įvairūs būreliai, žaidimai lauke ir patalpose, kurie skatins žmonių bendravimą, mažins soc</w:t>
            </w:r>
            <w:r>
              <w:rPr>
                <w:rFonts w:ascii="Times New Roman" w:hAnsi="Times New Roman" w:cs="Times New Roman"/>
                <w:sz w:val="24"/>
                <w:szCs w:val="24"/>
              </w:rPr>
              <w:t>ia</w:t>
            </w:r>
            <w:r w:rsidRPr="00946847">
              <w:rPr>
                <w:rFonts w:ascii="Times New Roman" w:hAnsi="Times New Roman" w:cs="Times New Roman"/>
                <w:sz w:val="24"/>
                <w:szCs w:val="24"/>
              </w:rPr>
              <w:t>linę atskirtį, taip pat bus organizuojamos ir išvykos.</w:t>
            </w:r>
            <w:r>
              <w:rPr>
                <w:rFonts w:ascii="Times New Roman" w:hAnsi="Times New Roman" w:cs="Times New Roman"/>
                <w:sz w:val="24"/>
                <w:szCs w:val="24"/>
              </w:rPr>
              <w:t>“</w:t>
            </w:r>
          </w:p>
          <w:p w14:paraId="69274F04" w14:textId="77777777" w:rsidR="00946847" w:rsidRPr="00250876" w:rsidRDefault="00946847" w:rsidP="00390F68">
            <w:pPr>
              <w:jc w:val="both"/>
              <w:rPr>
                <w:rFonts w:ascii="Times New Roman" w:hAnsi="Times New Roman" w:cs="Times New Roman"/>
                <w:sz w:val="24"/>
                <w:szCs w:val="24"/>
              </w:rPr>
            </w:pPr>
          </w:p>
          <w:p w14:paraId="5DB16854" w14:textId="3B0554EF" w:rsidR="00390F68" w:rsidRPr="00390F68" w:rsidRDefault="00390F68" w:rsidP="00390F68">
            <w:pPr>
              <w:jc w:val="both"/>
              <w:rPr>
                <w:rFonts w:ascii="Times New Roman" w:hAnsi="Times New Roman" w:cs="Times New Roman"/>
                <w:sz w:val="24"/>
                <w:szCs w:val="24"/>
              </w:rPr>
            </w:pPr>
          </w:p>
          <w:p w14:paraId="5855828D" w14:textId="677804EA" w:rsidR="00250876" w:rsidRPr="00250876" w:rsidRDefault="00250876" w:rsidP="000B1438">
            <w:pPr>
              <w:pStyle w:val="Sraopastraipa"/>
              <w:ind w:left="360"/>
              <w:jc w:val="both"/>
              <w:rPr>
                <w:rFonts w:ascii="Times New Roman" w:hAnsi="Times New Roman" w:cs="Times New Roman"/>
                <w:sz w:val="24"/>
                <w:szCs w:val="24"/>
              </w:rPr>
            </w:pPr>
          </w:p>
        </w:tc>
      </w:tr>
      <w:tr w:rsidR="0000268C" w14:paraId="279FDBBD" w14:textId="77777777" w:rsidTr="00774377">
        <w:tc>
          <w:tcPr>
            <w:tcW w:w="13993" w:type="dxa"/>
            <w:gridSpan w:val="7"/>
          </w:tcPr>
          <w:p w14:paraId="4EEE50D5" w14:textId="0AE274C5" w:rsidR="0000268C" w:rsidRDefault="0000268C" w:rsidP="0000268C">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lastRenderedPageBreak/>
              <w:t>1.1.2. Veiksmas:</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Socialinės rizikos šeimų ir</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vaikų socializacija</w:t>
            </w:r>
            <w:r w:rsidR="00242C3B">
              <w:rPr>
                <w:rFonts w:ascii="Times New Roman" w:hAnsi="Times New Roman" w:cs="Times New Roman"/>
                <w:b/>
                <w:bCs/>
                <w:sz w:val="24"/>
                <w:szCs w:val="24"/>
              </w:rPr>
              <w:t>.</w:t>
            </w:r>
          </w:p>
        </w:tc>
      </w:tr>
      <w:tr w:rsidR="0000268C" w14:paraId="3670237E" w14:textId="77777777" w:rsidTr="00681ECD">
        <w:tc>
          <w:tcPr>
            <w:tcW w:w="1999" w:type="dxa"/>
          </w:tcPr>
          <w:p w14:paraId="776CB0B1" w14:textId="10A322E5" w:rsidR="00242C3B" w:rsidRDefault="00242C3B" w:rsidP="00242C3B">
            <w:pPr>
              <w:jc w:val="both"/>
            </w:pPr>
            <w:r>
              <w:rPr>
                <w:rStyle w:val="fontstyle01"/>
              </w:rPr>
              <w:t>29980</w:t>
            </w:r>
            <w:r w:rsidR="00716095">
              <w:rPr>
                <w:rStyle w:val="fontstyle01"/>
              </w:rPr>
              <w:t>,00</w:t>
            </w:r>
            <w:r w:rsidR="00EA0C0E">
              <w:rPr>
                <w:rStyle w:val="fontstyle01"/>
              </w:rPr>
              <w:t xml:space="preserve"> €</w:t>
            </w:r>
          </w:p>
          <w:p w14:paraId="55ECED5B"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67191114" w14:textId="063B9FD8" w:rsidR="00242C3B" w:rsidRDefault="00242C3B" w:rsidP="00242C3B">
            <w:pPr>
              <w:jc w:val="both"/>
            </w:pPr>
            <w:r>
              <w:rPr>
                <w:rStyle w:val="fontstyle01"/>
              </w:rPr>
              <w:t>260</w:t>
            </w:r>
            <w:r w:rsidR="00716095">
              <w:rPr>
                <w:rStyle w:val="fontstyle01"/>
              </w:rPr>
              <w:t>8,00</w:t>
            </w:r>
            <w:r w:rsidR="00EA0C0E">
              <w:rPr>
                <w:rStyle w:val="fontstyle01"/>
              </w:rPr>
              <w:t xml:space="preserve"> €</w:t>
            </w:r>
          </w:p>
          <w:p w14:paraId="7D5AA16F"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18F01650" w14:textId="12E8D089" w:rsidR="0000268C" w:rsidRDefault="00654459"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999" w:type="dxa"/>
          </w:tcPr>
          <w:p w14:paraId="4D94BF9F" w14:textId="6B647E1A" w:rsidR="0000268C" w:rsidRPr="00461832" w:rsidRDefault="0042147A" w:rsidP="00C23D56">
            <w:pPr>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w:t>
            </w:r>
          </w:p>
        </w:tc>
        <w:tc>
          <w:tcPr>
            <w:tcW w:w="1999" w:type="dxa"/>
          </w:tcPr>
          <w:p w14:paraId="5E881851" w14:textId="5C948166" w:rsidR="0000268C" w:rsidRDefault="00654459"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29990,81 € </w:t>
            </w:r>
          </w:p>
        </w:tc>
        <w:tc>
          <w:tcPr>
            <w:tcW w:w="1999" w:type="dxa"/>
          </w:tcPr>
          <w:p w14:paraId="2619C84C" w14:textId="1C76BD40" w:rsidR="0000268C" w:rsidRDefault="00654459"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2462,51 </w:t>
            </w:r>
            <w:r w:rsidRPr="00654459">
              <w:rPr>
                <w:rFonts w:ascii="Times New Roman" w:eastAsia="Times New Roman" w:hAnsi="Times New Roman" w:cs="Times New Roman"/>
                <w:sz w:val="24"/>
                <w:szCs w:val="24"/>
                <w:lang w:eastAsia="lt-LT"/>
              </w:rPr>
              <w:t>€</w:t>
            </w:r>
          </w:p>
        </w:tc>
        <w:tc>
          <w:tcPr>
            <w:tcW w:w="1999" w:type="dxa"/>
          </w:tcPr>
          <w:p w14:paraId="4625E287" w14:textId="024A6D7F" w:rsidR="0000268C" w:rsidRDefault="00654459"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5B1F0A">
              <w:rPr>
                <w:rFonts w:ascii="Times New Roman" w:eastAsia="Times New Roman" w:hAnsi="Times New Roman" w:cs="Times New Roman"/>
                <w:sz w:val="24"/>
                <w:szCs w:val="24"/>
                <w:lang w:eastAsia="lt-LT"/>
              </w:rPr>
              <w:t>3797,49</w:t>
            </w:r>
            <w:r w:rsidRPr="00654459">
              <w:rPr>
                <w:rFonts w:ascii="Times New Roman" w:eastAsia="Times New Roman" w:hAnsi="Times New Roman" w:cs="Times New Roman"/>
                <w:sz w:val="24"/>
                <w:szCs w:val="24"/>
                <w:lang w:eastAsia="lt-LT"/>
              </w:rPr>
              <w:t xml:space="preserve"> €</w:t>
            </w:r>
          </w:p>
        </w:tc>
      </w:tr>
      <w:tr w:rsidR="0000268C" w14:paraId="2A9470FB" w14:textId="77777777" w:rsidTr="00774377">
        <w:tc>
          <w:tcPr>
            <w:tcW w:w="13993" w:type="dxa"/>
            <w:gridSpan w:val="7"/>
          </w:tcPr>
          <w:p w14:paraId="29D18CB6" w14:textId="10CFD46C" w:rsidR="0000268C" w:rsidRDefault="0000268C" w:rsidP="0000268C">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 1.1.</w:t>
            </w:r>
            <w:r>
              <w:rPr>
                <w:rFonts w:ascii="Times New Roman" w:hAnsi="Times New Roman" w:cs="Times New Roman"/>
                <w:b/>
                <w:bCs/>
                <w:sz w:val="24"/>
                <w:szCs w:val="24"/>
              </w:rPr>
              <w:t>2</w:t>
            </w:r>
            <w:r w:rsidRPr="0000268C">
              <w:rPr>
                <w:rFonts w:ascii="Times New Roman" w:hAnsi="Times New Roman" w:cs="Times New Roman"/>
                <w:b/>
                <w:bCs/>
                <w:sz w:val="24"/>
                <w:szCs w:val="24"/>
              </w:rPr>
              <w:t xml:space="preserve"> veiksmo įgyvendinimą:</w:t>
            </w:r>
          </w:p>
          <w:p w14:paraId="28027E92" w14:textId="12C8B0D0" w:rsidR="00666C39" w:rsidRPr="00666C39" w:rsidRDefault="00666C39" w:rsidP="00654459">
            <w:pPr>
              <w:jc w:val="both"/>
              <w:rPr>
                <w:rFonts w:ascii="Times New Roman" w:hAnsi="Times New Roman" w:cs="Times New Roman"/>
                <w:bCs/>
                <w:sz w:val="24"/>
                <w:szCs w:val="24"/>
              </w:rPr>
            </w:pPr>
            <w:r>
              <w:rPr>
                <w:rFonts w:ascii="Times New Roman" w:hAnsi="Times New Roman" w:cs="Times New Roman"/>
                <w:bCs/>
                <w:sz w:val="24"/>
                <w:szCs w:val="24"/>
              </w:rPr>
              <w:t>1.</w:t>
            </w:r>
            <w:r w:rsidR="00654459">
              <w:rPr>
                <w:rFonts w:ascii="Times New Roman" w:hAnsi="Times New Roman" w:cs="Times New Roman"/>
                <w:bCs/>
                <w:sz w:val="24"/>
                <w:szCs w:val="24"/>
              </w:rPr>
              <w:t xml:space="preserve"> Projektų veiklos numato socialines- kultūrines paslaugas, </w:t>
            </w:r>
            <w:r w:rsidR="00654459" w:rsidRPr="00666C39">
              <w:rPr>
                <w:rFonts w:ascii="Times New Roman" w:hAnsi="Times New Roman" w:cs="Times New Roman"/>
                <w:bCs/>
                <w:sz w:val="24"/>
                <w:szCs w:val="24"/>
              </w:rPr>
              <w:t>menin</w:t>
            </w:r>
            <w:r w:rsidR="00654459">
              <w:rPr>
                <w:rFonts w:ascii="Times New Roman" w:hAnsi="Times New Roman" w:cs="Times New Roman"/>
                <w:bCs/>
                <w:sz w:val="24"/>
                <w:szCs w:val="24"/>
              </w:rPr>
              <w:t>e</w:t>
            </w:r>
            <w:r w:rsidR="00654459" w:rsidRPr="00666C39">
              <w:rPr>
                <w:rFonts w:ascii="Times New Roman" w:hAnsi="Times New Roman" w:cs="Times New Roman"/>
                <w:bCs/>
                <w:sz w:val="24"/>
                <w:szCs w:val="24"/>
              </w:rPr>
              <w:t>s bei pilietiškumą ugdanči</w:t>
            </w:r>
            <w:r w:rsidR="00654459">
              <w:rPr>
                <w:rFonts w:ascii="Times New Roman" w:hAnsi="Times New Roman" w:cs="Times New Roman"/>
                <w:bCs/>
                <w:sz w:val="24"/>
                <w:szCs w:val="24"/>
              </w:rPr>
              <w:t>a</w:t>
            </w:r>
            <w:r w:rsidR="00654459" w:rsidRPr="00666C39">
              <w:rPr>
                <w:rFonts w:ascii="Times New Roman" w:hAnsi="Times New Roman" w:cs="Times New Roman"/>
                <w:bCs/>
                <w:sz w:val="24"/>
                <w:szCs w:val="24"/>
              </w:rPr>
              <w:t>s veikl</w:t>
            </w:r>
            <w:r w:rsidR="00654459">
              <w:rPr>
                <w:rFonts w:ascii="Times New Roman" w:hAnsi="Times New Roman" w:cs="Times New Roman"/>
                <w:bCs/>
                <w:sz w:val="24"/>
                <w:szCs w:val="24"/>
              </w:rPr>
              <w:t>a</w:t>
            </w:r>
            <w:r w:rsidR="00654459" w:rsidRPr="00666C39">
              <w:rPr>
                <w:rFonts w:ascii="Times New Roman" w:hAnsi="Times New Roman" w:cs="Times New Roman"/>
                <w:bCs/>
                <w:sz w:val="24"/>
                <w:szCs w:val="24"/>
              </w:rPr>
              <w:t xml:space="preserve">s. </w:t>
            </w:r>
            <w:r w:rsidR="00654459">
              <w:rPr>
                <w:rFonts w:ascii="Times New Roman" w:hAnsi="Times New Roman" w:cs="Times New Roman"/>
                <w:bCs/>
                <w:sz w:val="24"/>
                <w:szCs w:val="24"/>
              </w:rPr>
              <w:t xml:space="preserve"> Projektai yra skirti socialinės rizikos grupės vaikams ir jų šeimoms</w:t>
            </w:r>
          </w:p>
          <w:p w14:paraId="193BC66A" w14:textId="2AAA1BAA" w:rsidR="00654459" w:rsidRDefault="00666C39" w:rsidP="00654459">
            <w:pPr>
              <w:jc w:val="both"/>
              <w:rPr>
                <w:rFonts w:ascii="Times New Roman" w:hAnsi="Times New Roman" w:cs="Times New Roman"/>
                <w:bCs/>
                <w:sz w:val="24"/>
                <w:szCs w:val="24"/>
              </w:rPr>
            </w:pPr>
            <w:r w:rsidRPr="00666C39">
              <w:rPr>
                <w:rFonts w:ascii="Times New Roman" w:hAnsi="Times New Roman" w:cs="Times New Roman"/>
                <w:bCs/>
                <w:sz w:val="24"/>
                <w:szCs w:val="24"/>
              </w:rPr>
              <w:t>2</w:t>
            </w:r>
            <w:r w:rsidR="00654459">
              <w:rPr>
                <w:rFonts w:ascii="Times New Roman" w:hAnsi="Times New Roman" w:cs="Times New Roman"/>
                <w:bCs/>
                <w:sz w:val="24"/>
                <w:szCs w:val="24"/>
              </w:rPr>
              <w:t xml:space="preserve">. </w:t>
            </w:r>
            <w:r w:rsidR="00EA1102">
              <w:rPr>
                <w:rFonts w:ascii="Times New Roman" w:hAnsi="Times New Roman" w:cs="Times New Roman"/>
                <w:bCs/>
                <w:sz w:val="24"/>
                <w:szCs w:val="24"/>
              </w:rPr>
              <w:t>Strategijos</w:t>
            </w:r>
            <w:r w:rsidR="00654459">
              <w:rPr>
                <w:rFonts w:ascii="Times New Roman" w:hAnsi="Times New Roman" w:cs="Times New Roman"/>
                <w:bCs/>
                <w:sz w:val="24"/>
                <w:szCs w:val="24"/>
              </w:rPr>
              <w:t xml:space="preserve"> veiks</w:t>
            </w:r>
            <w:r w:rsidR="00EA1102">
              <w:rPr>
                <w:rFonts w:ascii="Times New Roman" w:hAnsi="Times New Roman" w:cs="Times New Roman"/>
                <w:bCs/>
                <w:sz w:val="24"/>
                <w:szCs w:val="24"/>
              </w:rPr>
              <w:t>m</w:t>
            </w:r>
            <w:r w:rsidR="00654459">
              <w:rPr>
                <w:rFonts w:ascii="Times New Roman" w:hAnsi="Times New Roman" w:cs="Times New Roman"/>
                <w:bCs/>
                <w:sz w:val="24"/>
                <w:szCs w:val="24"/>
              </w:rPr>
              <w:t>o numatyta tikslinė grupė yra socialinės rizikos grupės vaikai ir šeimos, tokiai socialinei grupei ir yra įgyvendinamos projektų veiklos.</w:t>
            </w:r>
          </w:p>
          <w:p w14:paraId="02C98C03" w14:textId="71DBEEB5" w:rsidR="00654459" w:rsidRDefault="00654459" w:rsidP="00654459">
            <w:pPr>
              <w:jc w:val="both"/>
              <w:rPr>
                <w:rFonts w:ascii="Times New Roman" w:hAnsi="Times New Roman" w:cs="Times New Roman"/>
                <w:bCs/>
                <w:sz w:val="24"/>
                <w:szCs w:val="24"/>
              </w:rPr>
            </w:pPr>
            <w:r w:rsidRPr="00654459">
              <w:rPr>
                <w:rFonts w:ascii="Times New Roman" w:hAnsi="Times New Roman" w:cs="Times New Roman"/>
                <w:bCs/>
                <w:sz w:val="24"/>
                <w:szCs w:val="24"/>
              </w:rPr>
              <w:t xml:space="preserve">3. </w:t>
            </w:r>
            <w:r w:rsidR="00484508">
              <w:rPr>
                <w:rFonts w:ascii="Times New Roman" w:hAnsi="Times New Roman" w:cs="Times New Roman"/>
                <w:bCs/>
                <w:sz w:val="24"/>
                <w:szCs w:val="24"/>
              </w:rPr>
              <w:t>Pagal sudarytas sutartis ir st</w:t>
            </w:r>
            <w:r w:rsidR="00716095" w:rsidRPr="00716095">
              <w:rPr>
                <w:rFonts w:ascii="Times New Roman" w:hAnsi="Times New Roman" w:cs="Times New Roman"/>
                <w:bCs/>
                <w:sz w:val="24"/>
                <w:szCs w:val="24"/>
              </w:rPr>
              <w:t>rategijoje veiksmui numatyt</w:t>
            </w:r>
            <w:r w:rsidR="00484508">
              <w:rPr>
                <w:rFonts w:ascii="Times New Roman" w:hAnsi="Times New Roman" w:cs="Times New Roman"/>
                <w:bCs/>
                <w:sz w:val="24"/>
                <w:szCs w:val="24"/>
              </w:rPr>
              <w:t>as paramos</w:t>
            </w:r>
            <w:r w:rsidR="00716095" w:rsidRPr="00716095">
              <w:rPr>
                <w:rFonts w:ascii="Times New Roman" w:hAnsi="Times New Roman" w:cs="Times New Roman"/>
                <w:bCs/>
                <w:sz w:val="24"/>
                <w:szCs w:val="24"/>
              </w:rPr>
              <w:t xml:space="preserve"> lėš</w:t>
            </w:r>
            <w:r w:rsidR="00484508">
              <w:rPr>
                <w:rFonts w:ascii="Times New Roman" w:hAnsi="Times New Roman" w:cs="Times New Roman"/>
                <w:bCs/>
                <w:sz w:val="24"/>
                <w:szCs w:val="24"/>
              </w:rPr>
              <w:t>as, parama panaudota</w:t>
            </w:r>
            <w:r w:rsidR="00716095" w:rsidRPr="00716095">
              <w:rPr>
                <w:rFonts w:ascii="Times New Roman" w:hAnsi="Times New Roman" w:cs="Times New Roman"/>
                <w:bCs/>
                <w:sz w:val="24"/>
                <w:szCs w:val="24"/>
              </w:rPr>
              <w:t xml:space="preserve"> </w:t>
            </w:r>
            <w:r w:rsidRPr="00654459">
              <w:rPr>
                <w:rFonts w:ascii="Times New Roman" w:hAnsi="Times New Roman" w:cs="Times New Roman"/>
                <w:bCs/>
                <w:sz w:val="24"/>
                <w:szCs w:val="24"/>
              </w:rPr>
              <w:t>100 %</w:t>
            </w:r>
            <w:r w:rsidR="00484508">
              <w:rPr>
                <w:rFonts w:ascii="Times New Roman" w:hAnsi="Times New Roman" w:cs="Times New Roman"/>
                <w:bCs/>
                <w:sz w:val="24"/>
                <w:szCs w:val="24"/>
              </w:rPr>
              <w:t>.</w:t>
            </w:r>
          </w:p>
          <w:p w14:paraId="26897814" w14:textId="0AA8FC71" w:rsidR="00E62D19" w:rsidRDefault="00716095" w:rsidP="00654459">
            <w:pPr>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484508">
              <w:rPr>
                <w:rFonts w:ascii="Times New Roman" w:hAnsi="Times New Roman" w:cs="Times New Roman"/>
                <w:bCs/>
                <w:sz w:val="24"/>
                <w:szCs w:val="24"/>
              </w:rPr>
              <w:t>Pagal sudarytas sutartis ir st</w:t>
            </w:r>
            <w:r w:rsidR="00484508" w:rsidRPr="00716095">
              <w:rPr>
                <w:rFonts w:ascii="Times New Roman" w:hAnsi="Times New Roman" w:cs="Times New Roman"/>
                <w:bCs/>
                <w:sz w:val="24"/>
                <w:szCs w:val="24"/>
              </w:rPr>
              <w:t>rategijo</w:t>
            </w:r>
            <w:r w:rsidR="00484508">
              <w:rPr>
                <w:rFonts w:ascii="Times New Roman" w:hAnsi="Times New Roman" w:cs="Times New Roman"/>
                <w:bCs/>
                <w:sz w:val="24"/>
                <w:szCs w:val="24"/>
              </w:rPr>
              <w:t>s</w:t>
            </w:r>
            <w:r w:rsidR="00484508" w:rsidRPr="00716095">
              <w:rPr>
                <w:rFonts w:ascii="Times New Roman" w:hAnsi="Times New Roman" w:cs="Times New Roman"/>
                <w:bCs/>
                <w:sz w:val="24"/>
                <w:szCs w:val="24"/>
              </w:rPr>
              <w:t xml:space="preserve"> veiksm</w:t>
            </w:r>
            <w:r w:rsidR="00484508">
              <w:rPr>
                <w:rFonts w:ascii="Times New Roman" w:hAnsi="Times New Roman" w:cs="Times New Roman"/>
                <w:bCs/>
                <w:sz w:val="24"/>
                <w:szCs w:val="24"/>
              </w:rPr>
              <w:t>e</w:t>
            </w:r>
            <w:r w:rsidR="00484508" w:rsidRPr="00716095">
              <w:rPr>
                <w:rFonts w:ascii="Times New Roman" w:hAnsi="Times New Roman" w:cs="Times New Roman"/>
                <w:bCs/>
                <w:sz w:val="24"/>
                <w:szCs w:val="24"/>
              </w:rPr>
              <w:t xml:space="preserve"> numatyt</w:t>
            </w:r>
            <w:r w:rsidR="00484508">
              <w:rPr>
                <w:rFonts w:ascii="Times New Roman" w:hAnsi="Times New Roman" w:cs="Times New Roman"/>
                <w:bCs/>
                <w:sz w:val="24"/>
                <w:szCs w:val="24"/>
              </w:rPr>
              <w:t xml:space="preserve">ą nuosavą prisidėjimą, neprisidėtos lėšos sudaro </w:t>
            </w:r>
            <w:r w:rsidR="00E62D19" w:rsidRPr="00E62D19">
              <w:rPr>
                <w:rFonts w:ascii="Times New Roman" w:hAnsi="Times New Roman" w:cs="Times New Roman"/>
                <w:bCs/>
                <w:sz w:val="24"/>
                <w:szCs w:val="24"/>
              </w:rPr>
              <w:t>5</w:t>
            </w:r>
            <w:r w:rsidR="00E62D19">
              <w:rPr>
                <w:rFonts w:ascii="Times New Roman" w:hAnsi="Times New Roman" w:cs="Times New Roman"/>
                <w:bCs/>
                <w:sz w:val="24"/>
                <w:szCs w:val="24"/>
              </w:rPr>
              <w:t>,5%.</w:t>
            </w:r>
          </w:p>
          <w:p w14:paraId="0FE9392B" w14:textId="2ADDB49A" w:rsidR="000B1438" w:rsidRDefault="000B1438" w:rsidP="00654459">
            <w:pPr>
              <w:jc w:val="both"/>
              <w:rPr>
                <w:rFonts w:ascii="Times New Roman" w:hAnsi="Times New Roman" w:cs="Times New Roman"/>
                <w:bCs/>
                <w:sz w:val="24"/>
                <w:szCs w:val="24"/>
              </w:rPr>
            </w:pPr>
            <w:r>
              <w:rPr>
                <w:rFonts w:ascii="Times New Roman" w:hAnsi="Times New Roman" w:cs="Times New Roman"/>
                <w:bCs/>
                <w:sz w:val="24"/>
                <w:szCs w:val="24"/>
              </w:rPr>
              <w:t>Įgyvendinami projektai:</w:t>
            </w:r>
          </w:p>
          <w:p w14:paraId="16662F8C" w14:textId="4AF199C7" w:rsidR="0065211A" w:rsidRDefault="0065211A" w:rsidP="0065211A">
            <w:pPr>
              <w:pStyle w:val="Sraopastraipa"/>
              <w:numPr>
                <w:ilvl w:val="0"/>
                <w:numId w:val="16"/>
              </w:numPr>
              <w:jc w:val="both"/>
              <w:rPr>
                <w:rFonts w:ascii="Times New Roman" w:hAnsi="Times New Roman" w:cs="Times New Roman"/>
                <w:bCs/>
                <w:sz w:val="24"/>
                <w:szCs w:val="24"/>
              </w:rPr>
            </w:pPr>
            <w:r w:rsidRPr="0065211A">
              <w:rPr>
                <w:rFonts w:ascii="Times New Roman" w:hAnsi="Times New Roman" w:cs="Times New Roman"/>
                <w:bCs/>
                <w:sz w:val="24"/>
                <w:szCs w:val="24"/>
              </w:rPr>
              <w:t>„Socialinių paslaugų teikimas Naujojoje Akmenėje socialinės rizikos vaikams ir jų šeimos nariams“</w:t>
            </w:r>
            <w:r>
              <w:rPr>
                <w:rFonts w:ascii="Times New Roman" w:hAnsi="Times New Roman" w:cs="Times New Roman"/>
                <w:bCs/>
                <w:sz w:val="24"/>
                <w:szCs w:val="24"/>
              </w:rPr>
              <w:t xml:space="preserve">, </w:t>
            </w:r>
            <w:r w:rsidRPr="0065211A">
              <w:rPr>
                <w:rFonts w:ascii="Times New Roman" w:hAnsi="Times New Roman" w:cs="Times New Roman"/>
                <w:bCs/>
                <w:sz w:val="24"/>
                <w:szCs w:val="24"/>
              </w:rPr>
              <w:t>Nr. 08.6.1-ESFA-T-927-01-0115</w:t>
            </w:r>
            <w:r>
              <w:rPr>
                <w:rFonts w:ascii="Times New Roman" w:hAnsi="Times New Roman" w:cs="Times New Roman"/>
                <w:bCs/>
                <w:sz w:val="24"/>
                <w:szCs w:val="24"/>
              </w:rPr>
              <w:t xml:space="preserve">. Pareiškėjas: </w:t>
            </w:r>
            <w:r w:rsidRPr="0065211A">
              <w:rPr>
                <w:rFonts w:ascii="Times New Roman" w:hAnsi="Times New Roman" w:cs="Times New Roman"/>
                <w:bCs/>
                <w:sz w:val="24"/>
                <w:szCs w:val="24"/>
              </w:rPr>
              <w:t>Akmenės rajono jaunimo ir suaugusiųjų švietimo centras</w:t>
            </w:r>
            <w:r>
              <w:rPr>
                <w:rFonts w:ascii="Times New Roman" w:hAnsi="Times New Roman" w:cs="Times New Roman"/>
                <w:bCs/>
                <w:sz w:val="24"/>
                <w:szCs w:val="24"/>
              </w:rPr>
              <w:t xml:space="preserve">. Sutartis pasirašyta </w:t>
            </w:r>
            <w:r w:rsidRPr="0065211A">
              <w:rPr>
                <w:rFonts w:ascii="Times New Roman" w:hAnsi="Times New Roman" w:cs="Times New Roman"/>
                <w:bCs/>
                <w:sz w:val="24"/>
                <w:szCs w:val="24"/>
              </w:rPr>
              <w:t>2020-01-03</w:t>
            </w:r>
            <w:r>
              <w:rPr>
                <w:rFonts w:ascii="Times New Roman" w:hAnsi="Times New Roman" w:cs="Times New Roman"/>
                <w:bCs/>
                <w:sz w:val="24"/>
                <w:szCs w:val="24"/>
              </w:rPr>
              <w:t>. Stebėsenos rodikliai:</w:t>
            </w:r>
          </w:p>
          <w:p w14:paraId="73F2F76E" w14:textId="78EA0BCE" w:rsidR="0065211A" w:rsidRPr="0065211A" w:rsidRDefault="0065211A" w:rsidP="0065211A">
            <w:pPr>
              <w:pStyle w:val="Sraopastraipa"/>
              <w:jc w:val="both"/>
              <w:rPr>
                <w:rFonts w:ascii="Times New Roman" w:hAnsi="Times New Roman" w:cs="Times New Roman"/>
                <w:bCs/>
                <w:sz w:val="24"/>
                <w:szCs w:val="24"/>
              </w:rPr>
            </w:pPr>
            <w:r>
              <w:rPr>
                <w:rFonts w:ascii="Times New Roman" w:hAnsi="Times New Roman" w:cs="Times New Roman"/>
                <w:bCs/>
                <w:sz w:val="24"/>
                <w:szCs w:val="24"/>
              </w:rPr>
              <w:t>1.1. P</w:t>
            </w:r>
            <w:r w:rsidRPr="0065211A">
              <w:rPr>
                <w:rFonts w:ascii="Times New Roman" w:hAnsi="Times New Roman" w:cs="Times New Roman"/>
                <w:bCs/>
                <w:sz w:val="24"/>
                <w:szCs w:val="24"/>
              </w:rPr>
              <w:t>rojektų, kuriuos visiškai arba iš dalies įgyvendino socialiniai partneriai ar NVO,</w:t>
            </w:r>
            <w:r>
              <w:rPr>
                <w:rFonts w:ascii="Times New Roman" w:hAnsi="Times New Roman" w:cs="Times New Roman"/>
                <w:bCs/>
                <w:sz w:val="24"/>
                <w:szCs w:val="24"/>
              </w:rPr>
              <w:t xml:space="preserve"> siekiamas</w:t>
            </w:r>
            <w:r w:rsidRPr="0065211A">
              <w:rPr>
                <w:rFonts w:ascii="Times New Roman" w:hAnsi="Times New Roman" w:cs="Times New Roman"/>
                <w:bCs/>
                <w:sz w:val="24"/>
                <w:szCs w:val="24"/>
              </w:rPr>
              <w:t xml:space="preserve"> skaičius</w:t>
            </w:r>
            <w:r>
              <w:rPr>
                <w:rFonts w:ascii="Times New Roman" w:hAnsi="Times New Roman" w:cs="Times New Roman"/>
                <w:bCs/>
                <w:sz w:val="24"/>
                <w:szCs w:val="24"/>
              </w:rPr>
              <w:t xml:space="preserve"> </w:t>
            </w:r>
            <w:r w:rsidRPr="0065211A">
              <w:rPr>
                <w:rFonts w:ascii="Times New Roman" w:hAnsi="Times New Roman" w:cs="Times New Roman"/>
                <w:bCs/>
                <w:sz w:val="24"/>
                <w:szCs w:val="24"/>
              </w:rPr>
              <w:t>1.00</w:t>
            </w:r>
            <w:r>
              <w:rPr>
                <w:rFonts w:ascii="Times New Roman" w:hAnsi="Times New Roman" w:cs="Times New Roman"/>
                <w:bCs/>
                <w:sz w:val="24"/>
                <w:szCs w:val="24"/>
              </w:rPr>
              <w:t xml:space="preserve">, pasiektas </w:t>
            </w:r>
            <w:r w:rsidR="0042147A">
              <w:rPr>
                <w:rFonts w:ascii="Times New Roman" w:hAnsi="Times New Roman" w:cs="Times New Roman"/>
                <w:bCs/>
                <w:sz w:val="24"/>
                <w:szCs w:val="24"/>
              </w:rPr>
              <w:t>1,0</w:t>
            </w:r>
            <w:r w:rsidRPr="0065211A">
              <w:rPr>
                <w:rFonts w:ascii="Times New Roman" w:hAnsi="Times New Roman" w:cs="Times New Roman"/>
                <w:bCs/>
                <w:sz w:val="24"/>
                <w:szCs w:val="24"/>
              </w:rPr>
              <w:t>0</w:t>
            </w:r>
            <w:r>
              <w:rPr>
                <w:rFonts w:ascii="Times New Roman" w:hAnsi="Times New Roman" w:cs="Times New Roman"/>
                <w:bCs/>
                <w:sz w:val="24"/>
                <w:szCs w:val="24"/>
              </w:rPr>
              <w:t>.</w:t>
            </w:r>
          </w:p>
          <w:p w14:paraId="1B8A26B0" w14:textId="5F20CC3A" w:rsidR="0065211A" w:rsidRDefault="0065211A" w:rsidP="0065211A">
            <w:pPr>
              <w:pStyle w:val="Sraopastraipa"/>
              <w:jc w:val="both"/>
              <w:rPr>
                <w:rFonts w:ascii="Times New Roman" w:hAnsi="Times New Roman" w:cs="Times New Roman"/>
                <w:bCs/>
                <w:sz w:val="24"/>
                <w:szCs w:val="24"/>
              </w:rPr>
            </w:pPr>
            <w:r>
              <w:rPr>
                <w:rFonts w:ascii="Times New Roman" w:hAnsi="Times New Roman" w:cs="Times New Roman"/>
                <w:bCs/>
                <w:sz w:val="24"/>
                <w:szCs w:val="24"/>
              </w:rPr>
              <w:t>1.</w:t>
            </w:r>
            <w:r w:rsidRPr="0065211A">
              <w:rPr>
                <w:rFonts w:ascii="Times New Roman" w:hAnsi="Times New Roman" w:cs="Times New Roman"/>
                <w:bCs/>
                <w:sz w:val="24"/>
                <w:szCs w:val="24"/>
              </w:rPr>
              <w:t>2</w:t>
            </w:r>
            <w:r>
              <w:rPr>
                <w:rFonts w:ascii="Times New Roman" w:hAnsi="Times New Roman" w:cs="Times New Roman"/>
                <w:bCs/>
                <w:sz w:val="24"/>
                <w:szCs w:val="24"/>
              </w:rPr>
              <w:t xml:space="preserve">. </w:t>
            </w:r>
            <w:r w:rsidRPr="0065211A">
              <w:rPr>
                <w:rFonts w:ascii="Times New Roman" w:hAnsi="Times New Roman" w:cs="Times New Roman"/>
                <w:bCs/>
                <w:sz w:val="24"/>
                <w:szCs w:val="24"/>
              </w:rPr>
              <w:t>BIVP projektų veiklų dalyviai (įskaitant visas tikslines grupes)</w:t>
            </w:r>
            <w:r>
              <w:rPr>
                <w:rFonts w:ascii="Times New Roman" w:hAnsi="Times New Roman" w:cs="Times New Roman"/>
                <w:bCs/>
                <w:sz w:val="24"/>
                <w:szCs w:val="24"/>
              </w:rPr>
              <w:t xml:space="preserve"> siekiamas s</w:t>
            </w:r>
            <w:r w:rsidRPr="0065211A">
              <w:rPr>
                <w:rFonts w:ascii="Times New Roman" w:hAnsi="Times New Roman" w:cs="Times New Roman"/>
                <w:bCs/>
                <w:sz w:val="24"/>
                <w:szCs w:val="24"/>
              </w:rPr>
              <w:t>kaičius</w:t>
            </w:r>
            <w:r w:rsidRPr="0065211A">
              <w:rPr>
                <w:rFonts w:ascii="Times New Roman" w:hAnsi="Times New Roman" w:cs="Times New Roman"/>
                <w:bCs/>
                <w:sz w:val="24"/>
                <w:szCs w:val="24"/>
              </w:rPr>
              <w:tab/>
              <w:t>20.00</w:t>
            </w:r>
            <w:r>
              <w:rPr>
                <w:rFonts w:ascii="Times New Roman" w:hAnsi="Times New Roman" w:cs="Times New Roman"/>
                <w:bCs/>
                <w:sz w:val="24"/>
                <w:szCs w:val="24"/>
              </w:rPr>
              <w:t>, pasiektas 20.00.</w:t>
            </w:r>
          </w:p>
          <w:p w14:paraId="6F0C2993" w14:textId="0F9A245D" w:rsidR="0065211A" w:rsidRPr="0065211A" w:rsidRDefault="0065211A" w:rsidP="0065211A">
            <w:pPr>
              <w:pStyle w:val="Sraopastraipa"/>
              <w:jc w:val="both"/>
              <w:rPr>
                <w:rFonts w:ascii="Times New Roman" w:hAnsi="Times New Roman" w:cs="Times New Roman"/>
                <w:bCs/>
                <w:sz w:val="24"/>
                <w:szCs w:val="24"/>
              </w:rPr>
            </w:pPr>
            <w:r w:rsidRPr="0065211A">
              <w:rPr>
                <w:rFonts w:ascii="Times New Roman" w:hAnsi="Times New Roman" w:cs="Times New Roman"/>
                <w:bCs/>
                <w:sz w:val="24"/>
                <w:szCs w:val="24"/>
              </w:rPr>
              <w:t>Projekto išlaidų suma</w:t>
            </w:r>
            <w:r>
              <w:rPr>
                <w:rFonts w:ascii="Times New Roman" w:hAnsi="Times New Roman" w:cs="Times New Roman"/>
                <w:bCs/>
                <w:sz w:val="24"/>
                <w:szCs w:val="24"/>
              </w:rPr>
              <w:t xml:space="preserve"> </w:t>
            </w:r>
            <w:r w:rsidRPr="0065211A">
              <w:rPr>
                <w:rFonts w:ascii="Times New Roman" w:hAnsi="Times New Roman" w:cs="Times New Roman"/>
                <w:bCs/>
                <w:sz w:val="24"/>
                <w:szCs w:val="24"/>
              </w:rPr>
              <w:t>9 881,63 Eur</w:t>
            </w:r>
            <w:r>
              <w:rPr>
                <w:rFonts w:ascii="Times New Roman" w:hAnsi="Times New Roman" w:cs="Times New Roman"/>
                <w:bCs/>
                <w:sz w:val="24"/>
                <w:szCs w:val="24"/>
              </w:rPr>
              <w:t>., f</w:t>
            </w:r>
            <w:r w:rsidRPr="0065211A">
              <w:rPr>
                <w:rFonts w:ascii="Times New Roman" w:hAnsi="Times New Roman" w:cs="Times New Roman"/>
                <w:bCs/>
                <w:sz w:val="24"/>
                <w:szCs w:val="24"/>
              </w:rPr>
              <w:t>inansavimas</w:t>
            </w:r>
            <w:r>
              <w:rPr>
                <w:rFonts w:ascii="Times New Roman" w:hAnsi="Times New Roman" w:cs="Times New Roman"/>
                <w:bCs/>
                <w:sz w:val="24"/>
                <w:szCs w:val="24"/>
              </w:rPr>
              <w:t xml:space="preserve"> </w:t>
            </w:r>
            <w:r w:rsidRPr="0065211A">
              <w:rPr>
                <w:rFonts w:ascii="Times New Roman" w:hAnsi="Times New Roman" w:cs="Times New Roman"/>
                <w:bCs/>
                <w:sz w:val="24"/>
                <w:szCs w:val="24"/>
              </w:rPr>
              <w:t>9 091,09 Eur</w:t>
            </w:r>
            <w:r>
              <w:rPr>
                <w:rFonts w:ascii="Times New Roman" w:hAnsi="Times New Roman" w:cs="Times New Roman"/>
                <w:bCs/>
                <w:sz w:val="24"/>
                <w:szCs w:val="24"/>
              </w:rPr>
              <w:t>., i</w:t>
            </w:r>
            <w:r w:rsidRPr="0065211A">
              <w:rPr>
                <w:rFonts w:ascii="Times New Roman" w:hAnsi="Times New Roman" w:cs="Times New Roman"/>
                <w:bCs/>
                <w:sz w:val="24"/>
                <w:szCs w:val="24"/>
              </w:rPr>
              <w:t>šmokėtas finansavimas</w:t>
            </w:r>
            <w:r>
              <w:rPr>
                <w:rFonts w:ascii="Times New Roman" w:hAnsi="Times New Roman" w:cs="Times New Roman"/>
                <w:bCs/>
                <w:sz w:val="24"/>
                <w:szCs w:val="24"/>
              </w:rPr>
              <w:t xml:space="preserve"> </w:t>
            </w:r>
            <w:r w:rsidRPr="0065211A">
              <w:rPr>
                <w:rFonts w:ascii="Times New Roman" w:hAnsi="Times New Roman" w:cs="Times New Roman"/>
                <w:bCs/>
                <w:sz w:val="24"/>
                <w:szCs w:val="24"/>
              </w:rPr>
              <w:t xml:space="preserve"> 9 091,09</w:t>
            </w:r>
            <w:r>
              <w:rPr>
                <w:rFonts w:ascii="Times New Roman" w:hAnsi="Times New Roman" w:cs="Times New Roman"/>
                <w:bCs/>
                <w:sz w:val="24"/>
                <w:szCs w:val="24"/>
              </w:rPr>
              <w:t xml:space="preserve"> </w:t>
            </w:r>
            <w:r w:rsidRPr="0065211A">
              <w:rPr>
                <w:rFonts w:ascii="Times New Roman" w:hAnsi="Times New Roman" w:cs="Times New Roman"/>
                <w:bCs/>
                <w:sz w:val="24"/>
                <w:szCs w:val="24"/>
              </w:rPr>
              <w:t>Eur</w:t>
            </w:r>
            <w:r>
              <w:rPr>
                <w:rFonts w:ascii="Times New Roman" w:hAnsi="Times New Roman" w:cs="Times New Roman"/>
                <w:bCs/>
                <w:sz w:val="24"/>
                <w:szCs w:val="24"/>
              </w:rPr>
              <w:t>.</w:t>
            </w:r>
          </w:p>
          <w:p w14:paraId="31A55643" w14:textId="18F9CF66" w:rsidR="0065211A" w:rsidRDefault="0065211A" w:rsidP="0065211A">
            <w:pPr>
              <w:jc w:val="both"/>
              <w:rPr>
                <w:rFonts w:ascii="Times New Roman" w:hAnsi="Times New Roman" w:cs="Times New Roman"/>
                <w:bCs/>
                <w:sz w:val="24"/>
                <w:szCs w:val="24"/>
              </w:rPr>
            </w:pPr>
            <w:r>
              <w:rPr>
                <w:rFonts w:ascii="Times New Roman" w:hAnsi="Times New Roman" w:cs="Times New Roman"/>
                <w:bCs/>
                <w:sz w:val="24"/>
                <w:szCs w:val="24"/>
              </w:rPr>
              <w:t xml:space="preserve">Apie projektą: „ </w:t>
            </w:r>
            <w:r w:rsidRPr="0065211A">
              <w:rPr>
                <w:rFonts w:ascii="Times New Roman" w:hAnsi="Times New Roman" w:cs="Times New Roman"/>
                <w:bCs/>
                <w:sz w:val="24"/>
                <w:szCs w:val="24"/>
              </w:rPr>
              <w:t>Projekto tikslas - didinti socialinę atskirtį patiriančių vaikų ir jų šeimos narių užimtumą, teikiant sociokultūrines paslaugas. Projekto įgyvendinimo metu tikslinės grupės atstovams bus teikiamos įvairios užimtumo veiklos: grupinės konsultacijos, diskusijos vaikams ir tėvams, sportiniai, loginiai ir kt. žaidimai, išvykos po Lietuvą, asmeninės higienos ir švaros įgūdžių ugdymas, meno terapija, darbščiųjų rankų būrelis. Projekto įgyvendinimas sudarys sąlygas pagerinti socialinę atskirtį patiriančių vaikų ir jų šeimos narių užimtumą.</w:t>
            </w:r>
            <w:r>
              <w:rPr>
                <w:rFonts w:ascii="Times New Roman" w:hAnsi="Times New Roman" w:cs="Times New Roman"/>
                <w:bCs/>
                <w:sz w:val="24"/>
                <w:szCs w:val="24"/>
              </w:rPr>
              <w:t>“</w:t>
            </w:r>
          </w:p>
          <w:p w14:paraId="087721C8" w14:textId="46FEE735" w:rsidR="005B1F0A" w:rsidRPr="005B1F0A" w:rsidRDefault="0008597E" w:rsidP="005B1F0A">
            <w:pPr>
              <w:pStyle w:val="Sraopastraipa"/>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08597E">
              <w:rPr>
                <w:rFonts w:ascii="Times New Roman" w:hAnsi="Times New Roman" w:cs="Times New Roman"/>
                <w:bCs/>
                <w:sz w:val="24"/>
                <w:szCs w:val="24"/>
              </w:rPr>
              <w:t>Parodykit mums kelius</w:t>
            </w:r>
            <w:r>
              <w:rPr>
                <w:rFonts w:ascii="Times New Roman" w:hAnsi="Times New Roman" w:cs="Times New Roman"/>
                <w:bCs/>
                <w:sz w:val="24"/>
                <w:szCs w:val="24"/>
              </w:rPr>
              <w:t xml:space="preserve">“ </w:t>
            </w:r>
            <w:r w:rsidRPr="0008597E">
              <w:rPr>
                <w:rFonts w:ascii="Times New Roman" w:hAnsi="Times New Roman" w:cs="Times New Roman"/>
                <w:bCs/>
                <w:sz w:val="24"/>
                <w:szCs w:val="24"/>
              </w:rPr>
              <w:t>Nr. 08.6.1-ESFA-T-927-01-0484</w:t>
            </w:r>
            <w:r>
              <w:rPr>
                <w:rFonts w:ascii="Times New Roman" w:hAnsi="Times New Roman" w:cs="Times New Roman"/>
                <w:bCs/>
                <w:sz w:val="24"/>
                <w:szCs w:val="24"/>
              </w:rPr>
              <w:t xml:space="preserve">. Pareiškėjas Akmenės rajono meno mokykla. </w:t>
            </w:r>
            <w:r w:rsidR="005B1F0A">
              <w:rPr>
                <w:rFonts w:ascii="Times New Roman" w:hAnsi="Times New Roman" w:cs="Times New Roman"/>
                <w:bCs/>
                <w:sz w:val="24"/>
                <w:szCs w:val="24"/>
              </w:rPr>
              <w:t xml:space="preserve">Sutartis pasirašyta </w:t>
            </w:r>
            <w:r w:rsidR="005B1F0A" w:rsidRPr="005B1F0A">
              <w:rPr>
                <w:rFonts w:ascii="Times New Roman" w:hAnsi="Times New Roman" w:cs="Times New Roman"/>
                <w:bCs/>
                <w:sz w:val="24"/>
                <w:szCs w:val="24"/>
              </w:rPr>
              <w:t>2020-12-02</w:t>
            </w:r>
            <w:r w:rsidR="005B1F0A">
              <w:rPr>
                <w:rFonts w:ascii="Times New Roman" w:hAnsi="Times New Roman" w:cs="Times New Roman"/>
                <w:bCs/>
                <w:sz w:val="24"/>
                <w:szCs w:val="24"/>
              </w:rPr>
              <w:t>.</w:t>
            </w:r>
          </w:p>
          <w:p w14:paraId="5D57ACBA" w14:textId="08FC445B" w:rsidR="005B1F0A" w:rsidRDefault="005B1F0A" w:rsidP="005B1F0A">
            <w:pPr>
              <w:pStyle w:val="Sraopastraipa"/>
              <w:jc w:val="both"/>
              <w:rPr>
                <w:rFonts w:ascii="Times New Roman" w:hAnsi="Times New Roman" w:cs="Times New Roman"/>
                <w:bCs/>
                <w:sz w:val="24"/>
                <w:szCs w:val="24"/>
              </w:rPr>
            </w:pPr>
            <w:r w:rsidRPr="005B1F0A">
              <w:rPr>
                <w:rFonts w:ascii="Times New Roman" w:hAnsi="Times New Roman" w:cs="Times New Roman"/>
                <w:bCs/>
                <w:sz w:val="24"/>
                <w:szCs w:val="24"/>
              </w:rPr>
              <w:t>Projekto išlaidų suma</w:t>
            </w:r>
            <w:r>
              <w:rPr>
                <w:rFonts w:ascii="Times New Roman" w:hAnsi="Times New Roman" w:cs="Times New Roman"/>
                <w:bCs/>
                <w:sz w:val="24"/>
                <w:szCs w:val="24"/>
              </w:rPr>
              <w:t xml:space="preserve"> </w:t>
            </w:r>
            <w:r w:rsidRPr="005B1F0A">
              <w:rPr>
                <w:rFonts w:ascii="Times New Roman" w:hAnsi="Times New Roman" w:cs="Times New Roman"/>
                <w:bCs/>
                <w:sz w:val="24"/>
                <w:szCs w:val="24"/>
              </w:rPr>
              <w:t>22 571,60</w:t>
            </w:r>
            <w:r w:rsidRPr="005B1F0A">
              <w:rPr>
                <w:rFonts w:ascii="Times New Roman" w:hAnsi="Times New Roman" w:cs="Times New Roman"/>
                <w:bCs/>
                <w:sz w:val="24"/>
                <w:szCs w:val="24"/>
              </w:rPr>
              <w:tab/>
              <w:t xml:space="preserve"> Eur</w:t>
            </w:r>
            <w:r>
              <w:rPr>
                <w:rFonts w:ascii="Times New Roman" w:hAnsi="Times New Roman" w:cs="Times New Roman"/>
                <w:bCs/>
                <w:sz w:val="24"/>
                <w:szCs w:val="24"/>
              </w:rPr>
              <w:t>, f</w:t>
            </w:r>
            <w:r w:rsidRPr="005B1F0A">
              <w:rPr>
                <w:rFonts w:ascii="Times New Roman" w:hAnsi="Times New Roman" w:cs="Times New Roman"/>
                <w:bCs/>
                <w:sz w:val="24"/>
                <w:szCs w:val="24"/>
              </w:rPr>
              <w:t>inansavimas</w:t>
            </w:r>
            <w:r>
              <w:rPr>
                <w:rFonts w:ascii="Times New Roman" w:hAnsi="Times New Roman" w:cs="Times New Roman"/>
                <w:bCs/>
                <w:sz w:val="24"/>
                <w:szCs w:val="24"/>
              </w:rPr>
              <w:t xml:space="preserve"> </w:t>
            </w:r>
            <w:r w:rsidRPr="005B1F0A">
              <w:rPr>
                <w:rFonts w:ascii="Times New Roman" w:hAnsi="Times New Roman" w:cs="Times New Roman"/>
                <w:bCs/>
                <w:sz w:val="24"/>
                <w:szCs w:val="24"/>
              </w:rPr>
              <w:t>20 765,87 Eur</w:t>
            </w:r>
            <w:r>
              <w:rPr>
                <w:rFonts w:ascii="Times New Roman" w:hAnsi="Times New Roman" w:cs="Times New Roman"/>
                <w:bCs/>
                <w:sz w:val="24"/>
                <w:szCs w:val="24"/>
              </w:rPr>
              <w:t>, i</w:t>
            </w:r>
            <w:r w:rsidRPr="005B1F0A">
              <w:rPr>
                <w:rFonts w:ascii="Times New Roman" w:hAnsi="Times New Roman" w:cs="Times New Roman"/>
                <w:bCs/>
                <w:sz w:val="24"/>
                <w:szCs w:val="24"/>
              </w:rPr>
              <w:t>šmokėtas finansavimas</w:t>
            </w:r>
            <w:r>
              <w:rPr>
                <w:rFonts w:ascii="Times New Roman" w:hAnsi="Times New Roman" w:cs="Times New Roman"/>
                <w:bCs/>
                <w:sz w:val="24"/>
                <w:szCs w:val="24"/>
              </w:rPr>
              <w:t xml:space="preserve"> </w:t>
            </w:r>
            <w:r w:rsidRPr="005B1F0A">
              <w:rPr>
                <w:rFonts w:ascii="Times New Roman" w:hAnsi="Times New Roman" w:cs="Times New Roman"/>
                <w:bCs/>
                <w:sz w:val="24"/>
                <w:szCs w:val="24"/>
              </w:rPr>
              <w:t>4 706,40 Eur</w:t>
            </w:r>
            <w:r>
              <w:rPr>
                <w:rFonts w:ascii="Times New Roman" w:hAnsi="Times New Roman" w:cs="Times New Roman"/>
                <w:bCs/>
                <w:sz w:val="24"/>
                <w:szCs w:val="24"/>
              </w:rPr>
              <w:t>. Stebėsenos rodikliai:</w:t>
            </w:r>
          </w:p>
          <w:p w14:paraId="0F22F9BC" w14:textId="77777777" w:rsidR="005B1F0A" w:rsidRDefault="005B1F0A" w:rsidP="005562E1">
            <w:pPr>
              <w:pStyle w:val="Sraopastraipa"/>
              <w:numPr>
                <w:ilvl w:val="1"/>
                <w:numId w:val="16"/>
              </w:numPr>
              <w:jc w:val="both"/>
              <w:rPr>
                <w:rFonts w:ascii="Times New Roman" w:hAnsi="Times New Roman" w:cs="Times New Roman"/>
                <w:bCs/>
                <w:sz w:val="24"/>
                <w:szCs w:val="24"/>
              </w:rPr>
            </w:pPr>
            <w:r w:rsidRPr="005B1F0A">
              <w:rPr>
                <w:rFonts w:ascii="Times New Roman" w:hAnsi="Times New Roman" w:cs="Times New Roman"/>
                <w:bCs/>
                <w:sz w:val="24"/>
                <w:szCs w:val="24"/>
              </w:rPr>
              <w:t>Projektų, kuriuos visiškai arba iš dalies įgyvendino socialiniai partneriai ar NVO, siekiamas skaičius 1.00, pasi</w:t>
            </w:r>
            <w:r>
              <w:rPr>
                <w:rFonts w:ascii="Times New Roman" w:hAnsi="Times New Roman" w:cs="Times New Roman"/>
                <w:bCs/>
                <w:sz w:val="24"/>
                <w:szCs w:val="24"/>
              </w:rPr>
              <w:t>ekta 0.</w:t>
            </w:r>
          </w:p>
          <w:p w14:paraId="5FF73CE9" w14:textId="270C65F7" w:rsidR="005B1F0A" w:rsidRPr="005B1F0A" w:rsidRDefault="005B1F0A" w:rsidP="005562E1">
            <w:pPr>
              <w:pStyle w:val="Sraopastraipa"/>
              <w:numPr>
                <w:ilvl w:val="1"/>
                <w:numId w:val="16"/>
              </w:numPr>
              <w:jc w:val="both"/>
              <w:rPr>
                <w:rFonts w:ascii="Times New Roman" w:hAnsi="Times New Roman" w:cs="Times New Roman"/>
                <w:bCs/>
                <w:sz w:val="24"/>
                <w:szCs w:val="24"/>
              </w:rPr>
            </w:pPr>
            <w:r w:rsidRPr="005B1F0A">
              <w:rPr>
                <w:rFonts w:ascii="Times New Roman" w:hAnsi="Times New Roman" w:cs="Times New Roman"/>
                <w:bCs/>
                <w:sz w:val="24"/>
                <w:szCs w:val="24"/>
              </w:rPr>
              <w:t>BIVP projektų veiklų dalyviai (įskaitant visas tikslines grupes)</w:t>
            </w:r>
            <w:r>
              <w:rPr>
                <w:rFonts w:ascii="Times New Roman" w:hAnsi="Times New Roman" w:cs="Times New Roman"/>
                <w:bCs/>
                <w:sz w:val="24"/>
                <w:szCs w:val="24"/>
              </w:rPr>
              <w:t xml:space="preserve"> siekiamas s</w:t>
            </w:r>
            <w:r w:rsidRPr="005B1F0A">
              <w:rPr>
                <w:rFonts w:ascii="Times New Roman" w:hAnsi="Times New Roman" w:cs="Times New Roman"/>
                <w:bCs/>
                <w:sz w:val="24"/>
                <w:szCs w:val="24"/>
              </w:rPr>
              <w:t>kaičius</w:t>
            </w:r>
            <w:r w:rsidRPr="005B1F0A">
              <w:rPr>
                <w:rFonts w:ascii="Times New Roman" w:hAnsi="Times New Roman" w:cs="Times New Roman"/>
                <w:bCs/>
                <w:sz w:val="24"/>
                <w:szCs w:val="24"/>
              </w:rPr>
              <w:tab/>
              <w:t>50.00</w:t>
            </w:r>
            <w:r>
              <w:rPr>
                <w:rFonts w:ascii="Times New Roman" w:hAnsi="Times New Roman" w:cs="Times New Roman"/>
                <w:bCs/>
                <w:sz w:val="24"/>
                <w:szCs w:val="24"/>
              </w:rPr>
              <w:t>, pasiekta 0.00.</w:t>
            </w:r>
          </w:p>
          <w:p w14:paraId="6ABF86C3" w14:textId="6B891257" w:rsidR="005B1F0A" w:rsidRPr="005B1F0A" w:rsidRDefault="005B1F0A" w:rsidP="005B1F0A">
            <w:pPr>
              <w:pStyle w:val="Sraopastraipa"/>
              <w:jc w:val="both"/>
              <w:rPr>
                <w:rFonts w:ascii="Times New Roman" w:hAnsi="Times New Roman" w:cs="Times New Roman"/>
                <w:bCs/>
                <w:sz w:val="24"/>
                <w:szCs w:val="24"/>
              </w:rPr>
            </w:pPr>
            <w:r>
              <w:rPr>
                <w:rFonts w:ascii="Times New Roman" w:hAnsi="Times New Roman" w:cs="Times New Roman"/>
                <w:bCs/>
                <w:sz w:val="24"/>
                <w:szCs w:val="24"/>
              </w:rPr>
              <w:t>Apie projektą: „</w:t>
            </w:r>
            <w:r w:rsidRPr="005B1F0A">
              <w:rPr>
                <w:rFonts w:ascii="Times New Roman" w:hAnsi="Times New Roman" w:cs="Times New Roman"/>
                <w:bCs/>
                <w:sz w:val="24"/>
                <w:szCs w:val="24"/>
              </w:rPr>
              <w:t>Projekto tikslas – suteikti soc. rizikos grupės vaikams ir iš soc. rizikos bei daugiavaikių šeimų</w:t>
            </w:r>
            <w:r>
              <w:rPr>
                <w:rFonts w:ascii="Times New Roman" w:hAnsi="Times New Roman" w:cs="Times New Roman"/>
                <w:bCs/>
                <w:sz w:val="24"/>
                <w:szCs w:val="24"/>
              </w:rPr>
              <w:t xml:space="preserve"> </w:t>
            </w:r>
            <w:r w:rsidRPr="005B1F0A">
              <w:rPr>
                <w:rFonts w:ascii="Times New Roman" w:hAnsi="Times New Roman" w:cs="Times New Roman"/>
                <w:bCs/>
                <w:sz w:val="24"/>
                <w:szCs w:val="24"/>
              </w:rPr>
              <w:t>vaikams galimybes socializuotis, siekiant jų į(si)traukimo į menines bei pilietiškumą ugdančias</w:t>
            </w:r>
            <w:r>
              <w:rPr>
                <w:rFonts w:ascii="Times New Roman" w:hAnsi="Times New Roman" w:cs="Times New Roman"/>
                <w:bCs/>
                <w:sz w:val="24"/>
                <w:szCs w:val="24"/>
              </w:rPr>
              <w:t xml:space="preserve"> </w:t>
            </w:r>
            <w:r w:rsidRPr="005B1F0A">
              <w:rPr>
                <w:rFonts w:ascii="Times New Roman" w:hAnsi="Times New Roman" w:cs="Times New Roman"/>
                <w:bCs/>
                <w:sz w:val="24"/>
                <w:szCs w:val="24"/>
              </w:rPr>
              <w:t>veiklas.</w:t>
            </w:r>
            <w:r>
              <w:rPr>
                <w:rFonts w:ascii="Times New Roman" w:hAnsi="Times New Roman" w:cs="Times New Roman"/>
                <w:bCs/>
                <w:sz w:val="24"/>
                <w:szCs w:val="24"/>
              </w:rPr>
              <w:t xml:space="preserve"> </w:t>
            </w:r>
            <w:r w:rsidRPr="005B1F0A">
              <w:rPr>
                <w:rFonts w:ascii="Times New Roman" w:hAnsi="Times New Roman" w:cs="Times New Roman"/>
                <w:bCs/>
                <w:sz w:val="24"/>
                <w:szCs w:val="24"/>
              </w:rPr>
              <w:t>Projekto metu bus įgyvendinamos tokios veiklos:1.0. Socializavimas ir pilietiškumo ugdymas Žemaitijos skautų organizacijos nuostatomis;1.1. Paskaitos bei mokymai 2021 m.;1.2. Žygiai 2021 m.;1.3. Skautiška stovykla projekto dalyviams 2021 m.;2.0. Meno užsiėmimai Akmenės rajono meno mokykloje 2021;2.1. Teatro, filmo, animacijos praktika ir terapija 2021 m.;2.2. Savęs pažinimo užsiėmimai 2021 m.;2.3. Stalo žaidimų užsiėmimai 2021 m.;3.1. Piešimo terapija 2021 m.;3.2. Muzikos ir dainavimo pagrindai ir terapija 2020 - 2021 m.;</w:t>
            </w:r>
            <w:r>
              <w:rPr>
                <w:rFonts w:ascii="Times New Roman" w:hAnsi="Times New Roman" w:cs="Times New Roman"/>
                <w:bCs/>
                <w:sz w:val="24"/>
                <w:szCs w:val="24"/>
              </w:rPr>
              <w:t>“</w:t>
            </w:r>
          </w:p>
          <w:p w14:paraId="49B7C885" w14:textId="72148041" w:rsidR="00654459" w:rsidRDefault="00654459" w:rsidP="005B1F0A">
            <w:pPr>
              <w:pStyle w:val="Sraopastraipa"/>
              <w:jc w:val="both"/>
              <w:rPr>
                <w:rFonts w:ascii="Times New Roman" w:eastAsia="Times New Roman" w:hAnsi="Times New Roman" w:cs="Times New Roman"/>
                <w:sz w:val="24"/>
                <w:szCs w:val="24"/>
                <w:lang w:eastAsia="lt-LT"/>
              </w:rPr>
            </w:pPr>
          </w:p>
        </w:tc>
      </w:tr>
      <w:tr w:rsidR="0000268C" w14:paraId="717858A9" w14:textId="77777777" w:rsidTr="00774377">
        <w:tc>
          <w:tcPr>
            <w:tcW w:w="13993" w:type="dxa"/>
            <w:gridSpan w:val="7"/>
          </w:tcPr>
          <w:p w14:paraId="0510D2EC" w14:textId="41014058" w:rsidR="0000268C" w:rsidRDefault="0000268C" w:rsidP="0000268C">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lastRenderedPageBreak/>
              <w:t xml:space="preserve">1.2. </w:t>
            </w:r>
            <w:r w:rsidRPr="004420ED">
              <w:rPr>
                <w:rFonts w:ascii="Times New Roman" w:hAnsi="Times New Roman" w:cs="Times New Roman"/>
                <w:b/>
                <w:bCs/>
                <w:sz w:val="24"/>
                <w:szCs w:val="24"/>
              </w:rPr>
              <w:t xml:space="preserve">Uždavinys: </w:t>
            </w:r>
            <w:r w:rsidR="00242C3B" w:rsidRPr="00534E57">
              <w:rPr>
                <w:rFonts w:ascii="Times New Roman" w:hAnsi="Times New Roman" w:cs="Times New Roman"/>
                <w:b/>
                <w:bCs/>
                <w:sz w:val="24"/>
                <w:szCs w:val="24"/>
              </w:rPr>
              <w:t>SKATINTI NEAKTYVIŲ DARBINGŲ ASMENŲ UŽIMTUMĄ</w:t>
            </w:r>
            <w:r w:rsidR="00242C3B">
              <w:rPr>
                <w:rFonts w:ascii="Times New Roman" w:hAnsi="Times New Roman" w:cs="Times New Roman"/>
                <w:b/>
                <w:bCs/>
                <w:sz w:val="24"/>
                <w:szCs w:val="24"/>
              </w:rPr>
              <w:t>.</w:t>
            </w:r>
          </w:p>
        </w:tc>
      </w:tr>
      <w:tr w:rsidR="0000268C" w14:paraId="73BD990A" w14:textId="77777777" w:rsidTr="00774377">
        <w:tc>
          <w:tcPr>
            <w:tcW w:w="13993" w:type="dxa"/>
            <w:gridSpan w:val="7"/>
          </w:tcPr>
          <w:p w14:paraId="38C4DF77" w14:textId="2C517CDD" w:rsidR="0000268C" w:rsidRDefault="0000268C" w:rsidP="0000268C">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 xml:space="preserve">1.2.1. Veiksmas: </w:t>
            </w:r>
            <w:r w:rsidR="00242C3B" w:rsidRPr="00534E57">
              <w:rPr>
                <w:rFonts w:ascii="Times New Roman" w:hAnsi="Times New Roman" w:cs="Times New Roman"/>
                <w:b/>
                <w:bCs/>
                <w:sz w:val="24"/>
                <w:szCs w:val="24"/>
              </w:rPr>
              <w:t>Pabėgėlių integracija į darbo</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rinką ir visuomenę</w:t>
            </w:r>
            <w:r w:rsidR="00242C3B">
              <w:rPr>
                <w:rFonts w:ascii="Times New Roman" w:hAnsi="Times New Roman" w:cs="Times New Roman"/>
                <w:b/>
                <w:bCs/>
                <w:sz w:val="24"/>
                <w:szCs w:val="24"/>
              </w:rPr>
              <w:t>.</w:t>
            </w:r>
          </w:p>
        </w:tc>
      </w:tr>
      <w:tr w:rsidR="0000268C" w14:paraId="6572AF6A" w14:textId="77777777" w:rsidTr="00681ECD">
        <w:tc>
          <w:tcPr>
            <w:tcW w:w="1999" w:type="dxa"/>
          </w:tcPr>
          <w:p w14:paraId="3EC67C60" w14:textId="2A984629" w:rsidR="00242C3B" w:rsidRDefault="00242C3B" w:rsidP="00242C3B">
            <w:pPr>
              <w:jc w:val="both"/>
            </w:pPr>
            <w:r>
              <w:rPr>
                <w:rStyle w:val="fontstyle01"/>
              </w:rPr>
              <w:t>6432,64</w:t>
            </w:r>
            <w:r w:rsidR="00EA0C0E">
              <w:rPr>
                <w:rStyle w:val="fontstyle01"/>
              </w:rPr>
              <w:t xml:space="preserve"> €</w:t>
            </w:r>
          </w:p>
          <w:p w14:paraId="13A80125"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09B37AA9" w14:textId="2D036EC3" w:rsidR="00242C3B" w:rsidRDefault="00242C3B" w:rsidP="00242C3B">
            <w:pPr>
              <w:jc w:val="both"/>
            </w:pPr>
            <w:r>
              <w:rPr>
                <w:rStyle w:val="fontstyle01"/>
              </w:rPr>
              <w:t>559,36</w:t>
            </w:r>
            <w:r w:rsidR="00EA0C0E">
              <w:rPr>
                <w:rStyle w:val="fontstyle01"/>
              </w:rPr>
              <w:t xml:space="preserve"> €</w:t>
            </w:r>
          </w:p>
          <w:p w14:paraId="2F409A92"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5C769A5F" w14:textId="5D7E5D04"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4D0D055A" w14:textId="53C35AA3"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07933B8B" w14:textId="0879068B"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99" w:type="dxa"/>
          </w:tcPr>
          <w:p w14:paraId="366001EA" w14:textId="25FCC87B"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99" w:type="dxa"/>
          </w:tcPr>
          <w:p w14:paraId="1C362D40" w14:textId="6DA3E32F"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6D1F7C" w14:paraId="667408A1" w14:textId="77777777" w:rsidTr="00774377">
        <w:tc>
          <w:tcPr>
            <w:tcW w:w="13993" w:type="dxa"/>
            <w:gridSpan w:val="7"/>
          </w:tcPr>
          <w:p w14:paraId="36499554" w14:textId="3A3E2245" w:rsidR="006D1F7C" w:rsidRDefault="006D1F7C" w:rsidP="006D1F7C">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 1.</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1.</w:t>
            </w:r>
            <w:r w:rsidRPr="0000268C">
              <w:rPr>
                <w:rFonts w:ascii="Times New Roman" w:hAnsi="Times New Roman" w:cs="Times New Roman"/>
                <w:b/>
                <w:bCs/>
                <w:sz w:val="24"/>
                <w:szCs w:val="24"/>
              </w:rPr>
              <w:t xml:space="preserve"> veiksmo įgyvendinimą:</w:t>
            </w:r>
          </w:p>
          <w:p w14:paraId="0D137954" w14:textId="77777777" w:rsidR="00252230" w:rsidRDefault="00CD11FD" w:rsidP="00252230">
            <w:pPr>
              <w:jc w:val="both"/>
              <w:rPr>
                <w:rFonts w:ascii="Times New Roman" w:hAnsi="Times New Roman" w:cs="Times New Roman"/>
                <w:bCs/>
                <w:sz w:val="24"/>
                <w:szCs w:val="24"/>
              </w:rPr>
            </w:pPr>
            <w:r>
              <w:rPr>
                <w:rFonts w:ascii="Times New Roman" w:hAnsi="Times New Roman" w:cs="Times New Roman"/>
                <w:bCs/>
                <w:sz w:val="24"/>
                <w:szCs w:val="24"/>
              </w:rPr>
              <w:t xml:space="preserve">Šiam </w:t>
            </w:r>
            <w:r w:rsidR="00946847">
              <w:rPr>
                <w:rFonts w:ascii="Times New Roman" w:hAnsi="Times New Roman" w:cs="Times New Roman"/>
                <w:bCs/>
                <w:sz w:val="24"/>
                <w:szCs w:val="24"/>
              </w:rPr>
              <w:t xml:space="preserve">veiksmui </w:t>
            </w:r>
            <w:r w:rsidR="00946847" w:rsidRPr="00946847">
              <w:rPr>
                <w:rFonts w:ascii="Times New Roman" w:hAnsi="Times New Roman" w:cs="Times New Roman"/>
                <w:bCs/>
                <w:sz w:val="24"/>
                <w:szCs w:val="24"/>
              </w:rPr>
              <w:t>2019-06-10</w:t>
            </w:r>
            <w:r w:rsidR="00946847">
              <w:rPr>
                <w:rFonts w:ascii="Times New Roman" w:hAnsi="Times New Roman" w:cs="Times New Roman"/>
                <w:bCs/>
                <w:sz w:val="24"/>
                <w:szCs w:val="24"/>
              </w:rPr>
              <w:t xml:space="preserve"> buvo skelbtas kvietimas, tačiau pareiškėjų nebuvo.</w:t>
            </w:r>
          </w:p>
          <w:p w14:paraId="7CB59431" w14:textId="3F2238B3" w:rsidR="00CD11FD" w:rsidRPr="0000268C" w:rsidRDefault="00946847" w:rsidP="00252230">
            <w:pPr>
              <w:jc w:val="both"/>
              <w:rPr>
                <w:rFonts w:ascii="Times New Roman" w:hAnsi="Times New Roman" w:cs="Times New Roman"/>
                <w:bCs/>
                <w:sz w:val="24"/>
                <w:szCs w:val="24"/>
              </w:rPr>
            </w:pPr>
            <w:r>
              <w:rPr>
                <w:rFonts w:ascii="Times New Roman" w:hAnsi="Times New Roman" w:cs="Times New Roman"/>
                <w:bCs/>
                <w:sz w:val="24"/>
                <w:szCs w:val="24"/>
              </w:rPr>
              <w:t xml:space="preserve">Iš </w:t>
            </w:r>
            <w:r w:rsidR="00252230">
              <w:rPr>
                <w:rFonts w:ascii="Times New Roman" w:hAnsi="Times New Roman" w:cs="Times New Roman"/>
                <w:bCs/>
                <w:sz w:val="24"/>
                <w:szCs w:val="24"/>
              </w:rPr>
              <w:t>M</w:t>
            </w:r>
            <w:r w:rsidR="00252230" w:rsidRPr="00252230">
              <w:rPr>
                <w:rFonts w:ascii="Times New Roman" w:hAnsi="Times New Roman" w:cs="Times New Roman"/>
                <w:bCs/>
                <w:sz w:val="24"/>
                <w:szCs w:val="24"/>
              </w:rPr>
              <w:t xml:space="preserve">igracijos departamento </w:t>
            </w:r>
            <w:r w:rsidR="00252230">
              <w:rPr>
                <w:rFonts w:ascii="Times New Roman" w:hAnsi="Times New Roman" w:cs="Times New Roman"/>
                <w:bCs/>
                <w:sz w:val="24"/>
                <w:szCs w:val="24"/>
              </w:rPr>
              <w:t>p</w:t>
            </w:r>
            <w:r w:rsidR="00252230" w:rsidRPr="00252230">
              <w:rPr>
                <w:rFonts w:ascii="Times New Roman" w:hAnsi="Times New Roman" w:cs="Times New Roman"/>
                <w:bCs/>
                <w:sz w:val="24"/>
                <w:szCs w:val="24"/>
              </w:rPr>
              <w:t xml:space="preserve">rie </w:t>
            </w:r>
            <w:r w:rsidR="00252230">
              <w:rPr>
                <w:rFonts w:ascii="Times New Roman" w:hAnsi="Times New Roman" w:cs="Times New Roman"/>
                <w:bCs/>
                <w:sz w:val="24"/>
                <w:szCs w:val="24"/>
              </w:rPr>
              <w:t>L</w:t>
            </w:r>
            <w:r w:rsidR="00252230" w:rsidRPr="00252230">
              <w:rPr>
                <w:rFonts w:ascii="Times New Roman" w:hAnsi="Times New Roman" w:cs="Times New Roman"/>
                <w:bCs/>
                <w:sz w:val="24"/>
                <w:szCs w:val="24"/>
              </w:rPr>
              <w:t xml:space="preserve">ietuvos </w:t>
            </w:r>
            <w:r w:rsidR="00252230">
              <w:rPr>
                <w:rFonts w:ascii="Times New Roman" w:hAnsi="Times New Roman" w:cs="Times New Roman"/>
                <w:bCs/>
                <w:sz w:val="24"/>
                <w:szCs w:val="24"/>
              </w:rPr>
              <w:t>R</w:t>
            </w:r>
            <w:r w:rsidR="00252230" w:rsidRPr="00252230">
              <w:rPr>
                <w:rFonts w:ascii="Times New Roman" w:hAnsi="Times New Roman" w:cs="Times New Roman"/>
                <w:bCs/>
                <w:sz w:val="24"/>
                <w:szCs w:val="24"/>
              </w:rPr>
              <w:t>espublikos vidaus reikalų ministerijos</w:t>
            </w:r>
            <w:r w:rsidR="00252230">
              <w:rPr>
                <w:rFonts w:ascii="Times New Roman" w:hAnsi="Times New Roman" w:cs="Times New Roman"/>
                <w:bCs/>
                <w:sz w:val="24"/>
                <w:szCs w:val="24"/>
              </w:rPr>
              <w:t xml:space="preserve"> </w:t>
            </w:r>
            <w:r w:rsidR="00252230" w:rsidRPr="00252230">
              <w:rPr>
                <w:rFonts w:ascii="Times New Roman" w:hAnsi="Times New Roman" w:cs="Times New Roman"/>
                <w:bCs/>
                <w:sz w:val="24"/>
                <w:szCs w:val="24"/>
              </w:rPr>
              <w:t>prieglobsčio skyri</w:t>
            </w:r>
            <w:r w:rsidR="00252230">
              <w:rPr>
                <w:rFonts w:ascii="Times New Roman" w:hAnsi="Times New Roman" w:cs="Times New Roman"/>
                <w:bCs/>
                <w:sz w:val="24"/>
                <w:szCs w:val="24"/>
              </w:rPr>
              <w:t>aus  2020-03-19 gautas atsakymas į užklausimą apie pabėgėlius: „</w:t>
            </w:r>
            <w:r w:rsidR="00252230" w:rsidRPr="00252230">
              <w:rPr>
                <w:rFonts w:ascii="Times New Roman" w:hAnsi="Times New Roman" w:cs="Times New Roman"/>
                <w:bCs/>
                <w:sz w:val="24"/>
                <w:szCs w:val="24"/>
              </w:rPr>
              <w:t>Atsakydamas į jūsų paklausimą Migracijos departamentas prie Lietuvos Respublikos</w:t>
            </w:r>
            <w:r w:rsidR="00252230">
              <w:rPr>
                <w:rFonts w:ascii="Times New Roman" w:hAnsi="Times New Roman" w:cs="Times New Roman"/>
                <w:bCs/>
                <w:sz w:val="24"/>
                <w:szCs w:val="24"/>
              </w:rPr>
              <w:t xml:space="preserve"> </w:t>
            </w:r>
            <w:r w:rsidR="00252230" w:rsidRPr="00252230">
              <w:rPr>
                <w:rFonts w:ascii="Times New Roman" w:hAnsi="Times New Roman" w:cs="Times New Roman"/>
                <w:bCs/>
                <w:sz w:val="24"/>
                <w:szCs w:val="24"/>
              </w:rPr>
              <w:t>vidaus reikalų ministerijos informuoja, kad turimais duomenimis Naujosios Akmenės mieste</w:t>
            </w:r>
            <w:r w:rsidR="00252230">
              <w:rPr>
                <w:rFonts w:ascii="Times New Roman" w:hAnsi="Times New Roman" w:cs="Times New Roman"/>
                <w:bCs/>
                <w:sz w:val="24"/>
                <w:szCs w:val="24"/>
              </w:rPr>
              <w:t xml:space="preserve"> </w:t>
            </w:r>
            <w:r w:rsidR="00252230" w:rsidRPr="00252230">
              <w:rPr>
                <w:rFonts w:ascii="Times New Roman" w:hAnsi="Times New Roman" w:cs="Times New Roman"/>
                <w:bCs/>
                <w:sz w:val="24"/>
                <w:szCs w:val="24"/>
              </w:rPr>
              <w:t>gyvenamosios vietos nėra deklaravęs nė vienas asmuo, kuriam yra suteiktas prieglobstis Lietuvos</w:t>
            </w:r>
            <w:r w:rsidR="00252230">
              <w:rPr>
                <w:rFonts w:ascii="Times New Roman" w:hAnsi="Times New Roman" w:cs="Times New Roman"/>
                <w:bCs/>
                <w:sz w:val="24"/>
                <w:szCs w:val="24"/>
              </w:rPr>
              <w:t xml:space="preserve"> </w:t>
            </w:r>
            <w:r w:rsidR="00252230" w:rsidRPr="00252230">
              <w:rPr>
                <w:rFonts w:ascii="Times New Roman" w:hAnsi="Times New Roman" w:cs="Times New Roman"/>
                <w:bCs/>
                <w:sz w:val="24"/>
                <w:szCs w:val="24"/>
              </w:rPr>
              <w:t>Respublikoje.</w:t>
            </w:r>
            <w:r w:rsidR="00252230">
              <w:rPr>
                <w:rFonts w:ascii="Times New Roman" w:hAnsi="Times New Roman" w:cs="Times New Roman"/>
                <w:bCs/>
                <w:sz w:val="24"/>
                <w:szCs w:val="24"/>
              </w:rPr>
              <w:t xml:space="preserve">“. </w:t>
            </w:r>
          </w:p>
          <w:p w14:paraId="51D15343" w14:textId="3C30B68A" w:rsidR="006D1F7C" w:rsidRDefault="006D1F7C" w:rsidP="006D1F7C">
            <w:pPr>
              <w:jc w:val="both"/>
              <w:rPr>
                <w:rFonts w:ascii="Times New Roman" w:eastAsia="Times New Roman" w:hAnsi="Times New Roman" w:cs="Times New Roman"/>
                <w:sz w:val="24"/>
                <w:szCs w:val="24"/>
                <w:lang w:eastAsia="lt-LT"/>
              </w:rPr>
            </w:pPr>
          </w:p>
        </w:tc>
      </w:tr>
      <w:tr w:rsidR="006D1F7C" w14:paraId="4161ABC2" w14:textId="77777777" w:rsidTr="00774377">
        <w:tc>
          <w:tcPr>
            <w:tcW w:w="13993" w:type="dxa"/>
            <w:gridSpan w:val="7"/>
          </w:tcPr>
          <w:p w14:paraId="740D6828" w14:textId="482A0A71" w:rsidR="006D1F7C" w:rsidRDefault="006D1F7C"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 xml:space="preserve">1.2.2. Veiksmas: </w:t>
            </w:r>
            <w:r w:rsidR="00242C3B" w:rsidRPr="00534E57">
              <w:rPr>
                <w:rFonts w:ascii="Times New Roman" w:hAnsi="Times New Roman" w:cs="Times New Roman"/>
                <w:b/>
                <w:bCs/>
                <w:sz w:val="24"/>
                <w:szCs w:val="24"/>
              </w:rPr>
              <w:t>Neaktyvių darbingų asmenų</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neformalus švietimas, įskaitant</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profesinį mokymą</w:t>
            </w:r>
            <w:r w:rsidR="00242C3B">
              <w:rPr>
                <w:rFonts w:ascii="Times New Roman" w:hAnsi="Times New Roman" w:cs="Times New Roman"/>
                <w:b/>
                <w:bCs/>
                <w:sz w:val="24"/>
                <w:szCs w:val="24"/>
              </w:rPr>
              <w:t>.</w:t>
            </w:r>
          </w:p>
        </w:tc>
      </w:tr>
      <w:tr w:rsidR="006D1F7C" w14:paraId="635FDCDD" w14:textId="77777777" w:rsidTr="00681ECD">
        <w:tc>
          <w:tcPr>
            <w:tcW w:w="1999" w:type="dxa"/>
          </w:tcPr>
          <w:p w14:paraId="0FC8F55B" w14:textId="738FDD6F" w:rsidR="00242C3B" w:rsidRDefault="00242C3B" w:rsidP="00242C3B">
            <w:pPr>
              <w:jc w:val="both"/>
            </w:pPr>
            <w:r>
              <w:rPr>
                <w:rStyle w:val="fontstyle01"/>
              </w:rPr>
              <w:t>71619,24</w:t>
            </w:r>
            <w:r w:rsidR="00EA0C0E">
              <w:rPr>
                <w:rStyle w:val="fontstyle01"/>
              </w:rPr>
              <w:t xml:space="preserve"> €</w:t>
            </w:r>
          </w:p>
          <w:p w14:paraId="6FFFE65C" w14:textId="77777777" w:rsidR="006D1F7C" w:rsidRDefault="006D1F7C" w:rsidP="006D1F7C">
            <w:pPr>
              <w:jc w:val="both"/>
              <w:rPr>
                <w:rFonts w:ascii="Times New Roman" w:eastAsia="Times New Roman" w:hAnsi="Times New Roman" w:cs="Times New Roman"/>
                <w:sz w:val="24"/>
                <w:szCs w:val="24"/>
                <w:lang w:eastAsia="lt-LT"/>
              </w:rPr>
            </w:pPr>
          </w:p>
        </w:tc>
        <w:tc>
          <w:tcPr>
            <w:tcW w:w="1999" w:type="dxa"/>
          </w:tcPr>
          <w:p w14:paraId="00A8B878" w14:textId="4D51BA7C" w:rsidR="00242C3B" w:rsidRDefault="00242C3B" w:rsidP="00242C3B">
            <w:pPr>
              <w:jc w:val="both"/>
            </w:pPr>
            <w:r>
              <w:rPr>
                <w:rStyle w:val="fontstyle01"/>
              </w:rPr>
              <w:t>6227,76</w:t>
            </w:r>
            <w:r w:rsidR="00EA0C0E">
              <w:rPr>
                <w:rStyle w:val="fontstyle01"/>
              </w:rPr>
              <w:t xml:space="preserve"> €</w:t>
            </w:r>
          </w:p>
          <w:p w14:paraId="4735591F" w14:textId="77777777" w:rsidR="006D1F7C" w:rsidRDefault="006D1F7C" w:rsidP="006D1F7C">
            <w:pPr>
              <w:jc w:val="both"/>
              <w:rPr>
                <w:rFonts w:ascii="Times New Roman" w:eastAsia="Times New Roman" w:hAnsi="Times New Roman" w:cs="Times New Roman"/>
                <w:sz w:val="24"/>
                <w:szCs w:val="24"/>
                <w:lang w:eastAsia="lt-LT"/>
              </w:rPr>
            </w:pPr>
          </w:p>
        </w:tc>
        <w:tc>
          <w:tcPr>
            <w:tcW w:w="1999" w:type="dxa"/>
          </w:tcPr>
          <w:p w14:paraId="64A8E449" w14:textId="434F6D5F"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3E4A9F2F" w14:textId="5923B38C"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4FC99FAC" w14:textId="49ABDA20"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99" w:type="dxa"/>
          </w:tcPr>
          <w:p w14:paraId="04FF5BE9" w14:textId="60DBD66A"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99" w:type="dxa"/>
          </w:tcPr>
          <w:p w14:paraId="5375A5A0" w14:textId="6CBD83B6"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6D1F7C" w14:paraId="1B0F5969" w14:textId="77777777" w:rsidTr="00774377">
        <w:tc>
          <w:tcPr>
            <w:tcW w:w="13993" w:type="dxa"/>
            <w:gridSpan w:val="7"/>
          </w:tcPr>
          <w:p w14:paraId="0ACC5298" w14:textId="1EE5F2D0" w:rsidR="006D1F7C" w:rsidRPr="00252230" w:rsidRDefault="006D1F7C" w:rsidP="006D1F7C">
            <w:pPr>
              <w:jc w:val="both"/>
              <w:rPr>
                <w:rFonts w:ascii="Times New Roman" w:hAnsi="Times New Roman" w:cs="Times New Roman"/>
                <w:b/>
                <w:bCs/>
                <w:sz w:val="24"/>
                <w:szCs w:val="24"/>
              </w:rPr>
            </w:pPr>
            <w:r w:rsidRPr="00252230">
              <w:rPr>
                <w:rFonts w:ascii="Times New Roman" w:hAnsi="Times New Roman" w:cs="Times New Roman"/>
                <w:b/>
                <w:bCs/>
                <w:sz w:val="24"/>
                <w:szCs w:val="24"/>
              </w:rPr>
              <w:t>Informacija apie 1.2.1. veiksmo įgyvendinimą:</w:t>
            </w:r>
          </w:p>
          <w:p w14:paraId="76A0C97C" w14:textId="711726B4" w:rsidR="00252230" w:rsidRDefault="00252230" w:rsidP="006D1F7C">
            <w:pPr>
              <w:jc w:val="both"/>
              <w:rPr>
                <w:rFonts w:ascii="Times New Roman" w:hAnsi="Times New Roman" w:cs="Times New Roman"/>
                <w:b/>
                <w:bCs/>
                <w:sz w:val="24"/>
                <w:szCs w:val="24"/>
              </w:rPr>
            </w:pPr>
            <w:r w:rsidRPr="00252230">
              <w:rPr>
                <w:rFonts w:ascii="Times New Roman" w:hAnsi="Times New Roman" w:cs="Times New Roman"/>
                <w:sz w:val="24"/>
                <w:szCs w:val="24"/>
              </w:rPr>
              <w:t>2019-06-10</w:t>
            </w:r>
            <w:r>
              <w:rPr>
                <w:rFonts w:ascii="Times New Roman" w:hAnsi="Times New Roman" w:cs="Times New Roman"/>
                <w:sz w:val="24"/>
                <w:szCs w:val="24"/>
              </w:rPr>
              <w:t xml:space="preserve"> skelbtame kvietime gauta viena paraiška, kuri buvo įtraukta į tinkamų finansuoti paraiškų sąrašą, tačiau pareiškėjai ją atsiėmė iki sutarties pasirašymo. Pakartotiniame kvietime  </w:t>
            </w:r>
            <w:r w:rsidRPr="00252230">
              <w:rPr>
                <w:rFonts w:ascii="Times New Roman" w:hAnsi="Times New Roman" w:cs="Times New Roman"/>
                <w:sz w:val="24"/>
                <w:szCs w:val="24"/>
              </w:rPr>
              <w:t>2020</w:t>
            </w:r>
            <w:r w:rsidR="00881839">
              <w:rPr>
                <w:rFonts w:ascii="Times New Roman" w:hAnsi="Times New Roman" w:cs="Times New Roman"/>
                <w:sz w:val="24"/>
                <w:szCs w:val="24"/>
              </w:rPr>
              <w:t xml:space="preserve"> </w:t>
            </w:r>
            <w:r w:rsidRPr="00252230">
              <w:rPr>
                <w:rFonts w:ascii="Times New Roman" w:hAnsi="Times New Roman" w:cs="Times New Roman"/>
                <w:sz w:val="24"/>
                <w:szCs w:val="24"/>
              </w:rPr>
              <w:t>m.  gegužės 11 d</w:t>
            </w:r>
            <w:r>
              <w:rPr>
                <w:rFonts w:ascii="Times New Roman" w:hAnsi="Times New Roman" w:cs="Times New Roman"/>
                <w:b/>
                <w:bCs/>
                <w:sz w:val="24"/>
                <w:szCs w:val="24"/>
              </w:rPr>
              <w:t xml:space="preserve">. </w:t>
            </w:r>
            <w:r w:rsidRPr="00252230">
              <w:rPr>
                <w:rFonts w:ascii="Times New Roman" w:hAnsi="Times New Roman" w:cs="Times New Roman"/>
                <w:sz w:val="24"/>
                <w:szCs w:val="24"/>
              </w:rPr>
              <w:t>paraiškų negauta.</w:t>
            </w:r>
          </w:p>
          <w:p w14:paraId="231672B8" w14:textId="77777777" w:rsidR="00CD11FD" w:rsidRPr="0000268C" w:rsidRDefault="00CD11FD" w:rsidP="006D1F7C">
            <w:pPr>
              <w:jc w:val="both"/>
              <w:rPr>
                <w:rFonts w:ascii="Times New Roman" w:hAnsi="Times New Roman" w:cs="Times New Roman"/>
                <w:bCs/>
                <w:sz w:val="24"/>
                <w:szCs w:val="24"/>
              </w:rPr>
            </w:pPr>
          </w:p>
          <w:p w14:paraId="662B0297" w14:textId="34163DB9" w:rsidR="006D1F7C" w:rsidRDefault="006D1F7C" w:rsidP="006D1F7C">
            <w:pPr>
              <w:jc w:val="both"/>
              <w:rPr>
                <w:rFonts w:ascii="Times New Roman" w:eastAsia="Times New Roman" w:hAnsi="Times New Roman" w:cs="Times New Roman"/>
                <w:sz w:val="24"/>
                <w:szCs w:val="24"/>
                <w:lang w:eastAsia="lt-LT"/>
              </w:rPr>
            </w:pPr>
          </w:p>
        </w:tc>
      </w:tr>
      <w:tr w:rsidR="00D37287" w14:paraId="61EE51BC" w14:textId="77777777" w:rsidTr="00774377">
        <w:tc>
          <w:tcPr>
            <w:tcW w:w="13993" w:type="dxa"/>
            <w:gridSpan w:val="7"/>
          </w:tcPr>
          <w:p w14:paraId="761D6D12" w14:textId="300072FF" w:rsidR="00D37287" w:rsidRDefault="00242C3B"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1.3</w:t>
            </w:r>
            <w:r w:rsidR="00D37287">
              <w:rPr>
                <w:rFonts w:ascii="Times New Roman" w:hAnsi="Times New Roman" w:cs="Times New Roman"/>
                <w:b/>
                <w:bCs/>
                <w:sz w:val="24"/>
                <w:szCs w:val="24"/>
              </w:rPr>
              <w:t xml:space="preserve">. </w:t>
            </w:r>
            <w:r w:rsidR="00D37287" w:rsidRPr="004420ED">
              <w:rPr>
                <w:rFonts w:ascii="Times New Roman" w:hAnsi="Times New Roman" w:cs="Times New Roman"/>
                <w:b/>
                <w:bCs/>
                <w:sz w:val="24"/>
                <w:szCs w:val="24"/>
              </w:rPr>
              <w:t xml:space="preserve">Uždavinys: </w:t>
            </w:r>
            <w:r>
              <w:rPr>
                <w:rStyle w:val="fontstyle01"/>
              </w:rPr>
              <w:t>TEIKTI PAGALBĄ PRADEDANTIEMS VERSLĄ.</w:t>
            </w:r>
          </w:p>
        </w:tc>
      </w:tr>
      <w:tr w:rsidR="00D37287" w14:paraId="250AD5A4" w14:textId="77777777" w:rsidTr="00774377">
        <w:tc>
          <w:tcPr>
            <w:tcW w:w="13993" w:type="dxa"/>
            <w:gridSpan w:val="7"/>
          </w:tcPr>
          <w:p w14:paraId="49FA5E92" w14:textId="624B066E" w:rsidR="00D37287" w:rsidRDefault="00242C3B"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1.3</w:t>
            </w:r>
            <w:r w:rsidR="00D37287">
              <w:rPr>
                <w:rFonts w:ascii="Times New Roman" w:hAnsi="Times New Roman" w:cs="Times New Roman"/>
                <w:b/>
                <w:bCs/>
                <w:sz w:val="24"/>
                <w:szCs w:val="24"/>
              </w:rPr>
              <w:t xml:space="preserve">.1. Veiksmas: </w:t>
            </w:r>
            <w:r w:rsidRPr="00534E57">
              <w:rPr>
                <w:rFonts w:ascii="Times New Roman" w:hAnsi="Times New Roman" w:cs="Times New Roman"/>
                <w:b/>
                <w:bCs/>
                <w:sz w:val="24"/>
                <w:szCs w:val="24"/>
              </w:rPr>
              <w:t>Verslo konsultacijos ir</w:t>
            </w:r>
            <w:r>
              <w:rPr>
                <w:rFonts w:ascii="Times New Roman" w:hAnsi="Times New Roman" w:cs="Times New Roman"/>
                <w:b/>
                <w:bCs/>
                <w:sz w:val="24"/>
                <w:szCs w:val="24"/>
              </w:rPr>
              <w:t xml:space="preserve"> </w:t>
            </w:r>
            <w:r w:rsidRPr="00534E57">
              <w:rPr>
                <w:rFonts w:ascii="Times New Roman" w:hAnsi="Times New Roman" w:cs="Times New Roman"/>
                <w:b/>
                <w:bCs/>
                <w:sz w:val="24"/>
                <w:szCs w:val="24"/>
              </w:rPr>
              <w:t>mokymai</w:t>
            </w:r>
            <w:r>
              <w:rPr>
                <w:rFonts w:ascii="Times New Roman" w:hAnsi="Times New Roman" w:cs="Times New Roman"/>
                <w:b/>
                <w:bCs/>
                <w:sz w:val="24"/>
                <w:szCs w:val="24"/>
              </w:rPr>
              <w:t>.</w:t>
            </w:r>
          </w:p>
        </w:tc>
      </w:tr>
      <w:tr w:rsidR="00D37287" w14:paraId="360A2F12" w14:textId="77777777" w:rsidTr="00681ECD">
        <w:tc>
          <w:tcPr>
            <w:tcW w:w="1999" w:type="dxa"/>
          </w:tcPr>
          <w:p w14:paraId="78FBA132" w14:textId="7647AEAB" w:rsidR="00242C3B" w:rsidRDefault="00242C3B" w:rsidP="00242C3B">
            <w:pPr>
              <w:jc w:val="both"/>
            </w:pPr>
            <w:r>
              <w:rPr>
                <w:rStyle w:val="fontstyle01"/>
              </w:rPr>
              <w:t>221002,4</w:t>
            </w:r>
            <w:r w:rsidR="00EA0C0E">
              <w:rPr>
                <w:rStyle w:val="fontstyle01"/>
              </w:rPr>
              <w:t>0 €</w:t>
            </w:r>
          </w:p>
          <w:p w14:paraId="343EA09C" w14:textId="77777777" w:rsidR="00D37287" w:rsidRDefault="00D37287" w:rsidP="00D37287">
            <w:pPr>
              <w:jc w:val="both"/>
              <w:rPr>
                <w:rFonts w:ascii="Times New Roman" w:eastAsia="Times New Roman" w:hAnsi="Times New Roman" w:cs="Times New Roman"/>
                <w:sz w:val="24"/>
                <w:szCs w:val="24"/>
                <w:lang w:eastAsia="lt-LT"/>
              </w:rPr>
            </w:pPr>
          </w:p>
        </w:tc>
        <w:tc>
          <w:tcPr>
            <w:tcW w:w="1999" w:type="dxa"/>
          </w:tcPr>
          <w:p w14:paraId="15381836" w14:textId="1742A375" w:rsidR="00242C3B" w:rsidRDefault="00242C3B" w:rsidP="00242C3B">
            <w:pPr>
              <w:jc w:val="both"/>
            </w:pPr>
            <w:r>
              <w:rPr>
                <w:rStyle w:val="fontstyle01"/>
              </w:rPr>
              <w:t>19217,6</w:t>
            </w:r>
            <w:r w:rsidR="00EA0C0E">
              <w:rPr>
                <w:rStyle w:val="fontstyle01"/>
              </w:rPr>
              <w:t>0 €</w:t>
            </w:r>
          </w:p>
          <w:p w14:paraId="61A46227" w14:textId="77777777" w:rsidR="00D37287" w:rsidRDefault="00D37287" w:rsidP="00D37287">
            <w:pPr>
              <w:jc w:val="both"/>
              <w:rPr>
                <w:rFonts w:ascii="Times New Roman" w:eastAsia="Times New Roman" w:hAnsi="Times New Roman" w:cs="Times New Roman"/>
                <w:sz w:val="24"/>
                <w:szCs w:val="24"/>
                <w:lang w:eastAsia="lt-LT"/>
              </w:rPr>
            </w:pPr>
          </w:p>
        </w:tc>
        <w:tc>
          <w:tcPr>
            <w:tcW w:w="1999" w:type="dxa"/>
          </w:tcPr>
          <w:p w14:paraId="7A565811" w14:textId="59189873" w:rsidR="00D37287" w:rsidRDefault="00461832"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5D7D8593" w14:textId="1F9D63B9" w:rsidR="00D37287" w:rsidRDefault="00461832"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337A4CEB" w14:textId="1EBAFA2F" w:rsidR="00D37287" w:rsidRDefault="00461832" w:rsidP="00D37287">
            <w:pPr>
              <w:jc w:val="both"/>
              <w:rPr>
                <w:rFonts w:ascii="Times New Roman" w:eastAsia="Times New Roman" w:hAnsi="Times New Roman" w:cs="Times New Roman"/>
                <w:sz w:val="24"/>
                <w:szCs w:val="24"/>
                <w:lang w:eastAsia="lt-LT"/>
              </w:rPr>
            </w:pPr>
            <w:r w:rsidRPr="00461832">
              <w:rPr>
                <w:rFonts w:ascii="Times New Roman" w:eastAsia="Times New Roman" w:hAnsi="Times New Roman" w:cs="Times New Roman"/>
                <w:sz w:val="24"/>
                <w:szCs w:val="24"/>
                <w:lang w:eastAsia="lt-LT"/>
              </w:rPr>
              <w:t>221002,40€</w:t>
            </w:r>
          </w:p>
        </w:tc>
        <w:tc>
          <w:tcPr>
            <w:tcW w:w="1999" w:type="dxa"/>
          </w:tcPr>
          <w:p w14:paraId="75E59827" w14:textId="0282C24F" w:rsidR="00D37287" w:rsidRDefault="00461832" w:rsidP="00D37287">
            <w:pPr>
              <w:jc w:val="both"/>
              <w:rPr>
                <w:rFonts w:ascii="Times New Roman" w:eastAsia="Times New Roman" w:hAnsi="Times New Roman" w:cs="Times New Roman"/>
                <w:sz w:val="24"/>
                <w:szCs w:val="24"/>
                <w:lang w:eastAsia="lt-LT"/>
              </w:rPr>
            </w:pPr>
            <w:r w:rsidRPr="00461832">
              <w:rPr>
                <w:rFonts w:ascii="Times New Roman" w:eastAsia="Times New Roman" w:hAnsi="Times New Roman" w:cs="Times New Roman"/>
                <w:sz w:val="24"/>
                <w:szCs w:val="24"/>
                <w:lang w:eastAsia="lt-LT"/>
              </w:rPr>
              <w:t>19217,60€</w:t>
            </w:r>
          </w:p>
        </w:tc>
        <w:tc>
          <w:tcPr>
            <w:tcW w:w="1999" w:type="dxa"/>
          </w:tcPr>
          <w:p w14:paraId="040B06A2" w14:textId="1E165070" w:rsidR="00D37287" w:rsidRDefault="00461832" w:rsidP="00D37287">
            <w:pPr>
              <w:jc w:val="both"/>
              <w:rPr>
                <w:rFonts w:ascii="Times New Roman" w:eastAsia="Times New Roman" w:hAnsi="Times New Roman" w:cs="Times New Roman"/>
                <w:sz w:val="24"/>
                <w:szCs w:val="24"/>
                <w:lang w:eastAsia="lt-LT"/>
              </w:rPr>
            </w:pPr>
            <w:r w:rsidRPr="00461832">
              <w:rPr>
                <w:rFonts w:ascii="Times New Roman" w:eastAsia="Times New Roman" w:hAnsi="Times New Roman" w:cs="Times New Roman"/>
                <w:sz w:val="24"/>
                <w:szCs w:val="24"/>
                <w:lang w:eastAsia="lt-LT"/>
              </w:rPr>
              <w:t>52 122,81 €</w:t>
            </w:r>
          </w:p>
        </w:tc>
      </w:tr>
      <w:tr w:rsidR="00D37287" w14:paraId="2FEC4541" w14:textId="77777777" w:rsidTr="00774377">
        <w:tc>
          <w:tcPr>
            <w:tcW w:w="13993" w:type="dxa"/>
            <w:gridSpan w:val="7"/>
          </w:tcPr>
          <w:p w14:paraId="6F635FEB" w14:textId="08186501" w:rsidR="00D37287" w:rsidRDefault="00D37287" w:rsidP="00D37287">
            <w:pPr>
              <w:jc w:val="both"/>
              <w:rPr>
                <w:rFonts w:ascii="Times New Roman" w:hAnsi="Times New Roman" w:cs="Times New Roman"/>
                <w:b/>
                <w:bCs/>
                <w:sz w:val="24"/>
                <w:szCs w:val="24"/>
              </w:rPr>
            </w:pPr>
            <w:r w:rsidRPr="0000268C">
              <w:rPr>
                <w:rFonts w:ascii="Times New Roman" w:hAnsi="Times New Roman" w:cs="Times New Roman"/>
                <w:b/>
                <w:bCs/>
                <w:sz w:val="24"/>
                <w:szCs w:val="24"/>
              </w:rPr>
              <w:lastRenderedPageBreak/>
              <w:t>Informacija apie</w:t>
            </w:r>
            <w:r w:rsidR="00242C3B">
              <w:rPr>
                <w:rFonts w:ascii="Times New Roman" w:hAnsi="Times New Roman" w:cs="Times New Roman"/>
                <w:b/>
                <w:bCs/>
                <w:sz w:val="24"/>
                <w:szCs w:val="24"/>
              </w:rPr>
              <w:t xml:space="preserve"> 1.3.</w:t>
            </w:r>
            <w:r>
              <w:rPr>
                <w:rFonts w:ascii="Times New Roman" w:hAnsi="Times New Roman" w:cs="Times New Roman"/>
                <w:b/>
                <w:bCs/>
                <w:sz w:val="24"/>
                <w:szCs w:val="24"/>
              </w:rPr>
              <w:t>1.</w:t>
            </w:r>
            <w:r w:rsidRPr="0000268C">
              <w:rPr>
                <w:rFonts w:ascii="Times New Roman" w:hAnsi="Times New Roman" w:cs="Times New Roman"/>
                <w:b/>
                <w:bCs/>
                <w:sz w:val="24"/>
                <w:szCs w:val="24"/>
              </w:rPr>
              <w:t xml:space="preserve"> veiksmo įgyvendinimą:</w:t>
            </w:r>
          </w:p>
          <w:p w14:paraId="2AE79E06" w14:textId="1E3F46D9" w:rsidR="00E62D19" w:rsidRDefault="00E62D19" w:rsidP="00D37287">
            <w:pPr>
              <w:jc w:val="both"/>
              <w:rPr>
                <w:rFonts w:ascii="Times New Roman" w:hAnsi="Times New Roman" w:cs="Times New Roman"/>
                <w:sz w:val="24"/>
                <w:szCs w:val="24"/>
              </w:rPr>
            </w:pPr>
            <w:r w:rsidRPr="00E62D19">
              <w:rPr>
                <w:rFonts w:ascii="Times New Roman" w:hAnsi="Times New Roman" w:cs="Times New Roman"/>
                <w:sz w:val="24"/>
                <w:szCs w:val="24"/>
              </w:rPr>
              <w:t xml:space="preserve">1. </w:t>
            </w:r>
            <w:r>
              <w:rPr>
                <w:rFonts w:ascii="Times New Roman" w:hAnsi="Times New Roman" w:cs="Times New Roman"/>
                <w:sz w:val="24"/>
                <w:szCs w:val="24"/>
              </w:rPr>
              <w:t xml:space="preserve">Projekto veiklomis numatomos konsultacijos ir mokymai jauno verslo subjektams ir mentorių paruošimas. </w:t>
            </w:r>
          </w:p>
          <w:p w14:paraId="7C8DC447" w14:textId="7FB42C41" w:rsidR="00E62D19" w:rsidRDefault="00E62D19" w:rsidP="00D37287">
            <w:pPr>
              <w:jc w:val="both"/>
              <w:rPr>
                <w:rFonts w:ascii="Times New Roman" w:hAnsi="Times New Roman" w:cs="Times New Roman"/>
                <w:sz w:val="24"/>
                <w:szCs w:val="24"/>
              </w:rPr>
            </w:pPr>
            <w:r w:rsidRPr="00E62D19">
              <w:rPr>
                <w:rFonts w:ascii="Times New Roman" w:hAnsi="Times New Roman" w:cs="Times New Roman"/>
                <w:sz w:val="24"/>
                <w:szCs w:val="24"/>
              </w:rPr>
              <w:t>2. Veiksmo tikslinė grupė yra j</w:t>
            </w:r>
            <w:r>
              <w:rPr>
                <w:rFonts w:ascii="Times New Roman" w:hAnsi="Times New Roman" w:cs="Times New Roman"/>
                <w:sz w:val="24"/>
                <w:szCs w:val="24"/>
              </w:rPr>
              <w:t>auno verslo subje</w:t>
            </w:r>
            <w:r w:rsidR="006E41E2">
              <w:rPr>
                <w:rFonts w:ascii="Times New Roman" w:hAnsi="Times New Roman" w:cs="Times New Roman"/>
                <w:sz w:val="24"/>
                <w:szCs w:val="24"/>
              </w:rPr>
              <w:t>k</w:t>
            </w:r>
            <w:r>
              <w:rPr>
                <w:rFonts w:ascii="Times New Roman" w:hAnsi="Times New Roman" w:cs="Times New Roman"/>
                <w:sz w:val="24"/>
                <w:szCs w:val="24"/>
              </w:rPr>
              <w:t>tai,</w:t>
            </w:r>
            <w:r w:rsidR="006E41E2">
              <w:rPr>
                <w:rFonts w:ascii="Times New Roman" w:hAnsi="Times New Roman" w:cs="Times New Roman"/>
                <w:sz w:val="24"/>
                <w:szCs w:val="24"/>
              </w:rPr>
              <w:t xml:space="preserve"> šiai grupei ir yra skirtos projekto veiklos.</w:t>
            </w:r>
          </w:p>
          <w:p w14:paraId="6CB65C0B" w14:textId="77777777" w:rsidR="006E41E2" w:rsidRDefault="006E41E2" w:rsidP="006E41E2">
            <w:pPr>
              <w:jc w:val="both"/>
              <w:rPr>
                <w:rFonts w:ascii="Times New Roman" w:hAnsi="Times New Roman" w:cs="Times New Roman"/>
                <w:bCs/>
                <w:sz w:val="24"/>
                <w:szCs w:val="24"/>
              </w:rPr>
            </w:pPr>
            <w:r>
              <w:rPr>
                <w:rFonts w:ascii="Times New Roman" w:hAnsi="Times New Roman" w:cs="Times New Roman"/>
                <w:sz w:val="24"/>
                <w:szCs w:val="24"/>
                <w:lang w:val="en-US"/>
              </w:rPr>
              <w:t xml:space="preserve">3. </w:t>
            </w:r>
            <w:r>
              <w:rPr>
                <w:rFonts w:ascii="Times New Roman" w:hAnsi="Times New Roman" w:cs="Times New Roman"/>
                <w:bCs/>
                <w:sz w:val="24"/>
                <w:szCs w:val="24"/>
              </w:rPr>
              <w:t>Pagal sudarytas sutartis ir st</w:t>
            </w:r>
            <w:r w:rsidRPr="00716095">
              <w:rPr>
                <w:rFonts w:ascii="Times New Roman" w:hAnsi="Times New Roman" w:cs="Times New Roman"/>
                <w:bCs/>
                <w:sz w:val="24"/>
                <w:szCs w:val="24"/>
              </w:rPr>
              <w:t>rategijoje veiksmui numatyt</w:t>
            </w:r>
            <w:r>
              <w:rPr>
                <w:rFonts w:ascii="Times New Roman" w:hAnsi="Times New Roman" w:cs="Times New Roman"/>
                <w:bCs/>
                <w:sz w:val="24"/>
                <w:szCs w:val="24"/>
              </w:rPr>
              <w:t>as paramos</w:t>
            </w:r>
            <w:r w:rsidRPr="00716095">
              <w:rPr>
                <w:rFonts w:ascii="Times New Roman" w:hAnsi="Times New Roman" w:cs="Times New Roman"/>
                <w:bCs/>
                <w:sz w:val="24"/>
                <w:szCs w:val="24"/>
              </w:rPr>
              <w:t xml:space="preserve"> lėš</w:t>
            </w:r>
            <w:r>
              <w:rPr>
                <w:rFonts w:ascii="Times New Roman" w:hAnsi="Times New Roman" w:cs="Times New Roman"/>
                <w:bCs/>
                <w:sz w:val="24"/>
                <w:szCs w:val="24"/>
              </w:rPr>
              <w:t>as, parama panaudota</w:t>
            </w:r>
            <w:r w:rsidRPr="00716095">
              <w:rPr>
                <w:rFonts w:ascii="Times New Roman" w:hAnsi="Times New Roman" w:cs="Times New Roman"/>
                <w:bCs/>
                <w:sz w:val="24"/>
                <w:szCs w:val="24"/>
              </w:rPr>
              <w:t xml:space="preserve"> </w:t>
            </w:r>
            <w:r w:rsidRPr="00654459">
              <w:rPr>
                <w:rFonts w:ascii="Times New Roman" w:hAnsi="Times New Roman" w:cs="Times New Roman"/>
                <w:bCs/>
                <w:sz w:val="24"/>
                <w:szCs w:val="24"/>
              </w:rPr>
              <w:t>100 %</w:t>
            </w:r>
            <w:r>
              <w:rPr>
                <w:rFonts w:ascii="Times New Roman" w:hAnsi="Times New Roman" w:cs="Times New Roman"/>
                <w:bCs/>
                <w:sz w:val="24"/>
                <w:szCs w:val="24"/>
              </w:rPr>
              <w:t>.</w:t>
            </w:r>
          </w:p>
          <w:p w14:paraId="2AF61233" w14:textId="35CE6269" w:rsidR="006E41E2" w:rsidRPr="00E62D19" w:rsidRDefault="006E41E2" w:rsidP="006E41E2">
            <w:pPr>
              <w:jc w:val="both"/>
              <w:rPr>
                <w:rFonts w:ascii="Times New Roman" w:hAnsi="Times New Roman" w:cs="Times New Roman"/>
                <w:bCs/>
                <w:sz w:val="24"/>
                <w:szCs w:val="24"/>
              </w:rPr>
            </w:pPr>
            <w:r>
              <w:rPr>
                <w:rFonts w:ascii="Times New Roman" w:hAnsi="Times New Roman" w:cs="Times New Roman"/>
                <w:bCs/>
                <w:sz w:val="24"/>
                <w:szCs w:val="24"/>
              </w:rPr>
              <w:t>4. Pagal sudarytas sutartis ir st</w:t>
            </w:r>
            <w:r w:rsidRPr="00716095">
              <w:rPr>
                <w:rFonts w:ascii="Times New Roman" w:hAnsi="Times New Roman" w:cs="Times New Roman"/>
                <w:bCs/>
                <w:sz w:val="24"/>
                <w:szCs w:val="24"/>
              </w:rPr>
              <w:t>rategijo</w:t>
            </w:r>
            <w:r>
              <w:rPr>
                <w:rFonts w:ascii="Times New Roman" w:hAnsi="Times New Roman" w:cs="Times New Roman"/>
                <w:bCs/>
                <w:sz w:val="24"/>
                <w:szCs w:val="24"/>
              </w:rPr>
              <w:t>s</w:t>
            </w:r>
            <w:r w:rsidRPr="00716095">
              <w:rPr>
                <w:rFonts w:ascii="Times New Roman" w:hAnsi="Times New Roman" w:cs="Times New Roman"/>
                <w:bCs/>
                <w:sz w:val="24"/>
                <w:szCs w:val="24"/>
              </w:rPr>
              <w:t xml:space="preserve"> veiksm</w:t>
            </w:r>
            <w:r>
              <w:rPr>
                <w:rFonts w:ascii="Times New Roman" w:hAnsi="Times New Roman" w:cs="Times New Roman"/>
                <w:bCs/>
                <w:sz w:val="24"/>
                <w:szCs w:val="24"/>
              </w:rPr>
              <w:t>e</w:t>
            </w:r>
            <w:r w:rsidRPr="00716095">
              <w:rPr>
                <w:rFonts w:ascii="Times New Roman" w:hAnsi="Times New Roman" w:cs="Times New Roman"/>
                <w:bCs/>
                <w:sz w:val="24"/>
                <w:szCs w:val="24"/>
              </w:rPr>
              <w:t xml:space="preserve"> numatyt</w:t>
            </w:r>
            <w:r>
              <w:rPr>
                <w:rFonts w:ascii="Times New Roman" w:hAnsi="Times New Roman" w:cs="Times New Roman"/>
                <w:bCs/>
                <w:sz w:val="24"/>
                <w:szCs w:val="24"/>
              </w:rPr>
              <w:t>ą nuosavą prisidėjimą, prisidedama suma 100 %.</w:t>
            </w:r>
          </w:p>
          <w:p w14:paraId="53D756B2" w14:textId="20C601BB" w:rsidR="00E62D19" w:rsidRDefault="004403D4" w:rsidP="00D37287">
            <w:pPr>
              <w:jc w:val="both"/>
              <w:rPr>
                <w:rFonts w:ascii="Times New Roman" w:hAnsi="Times New Roman" w:cs="Times New Roman"/>
                <w:sz w:val="24"/>
                <w:szCs w:val="24"/>
              </w:rPr>
            </w:pPr>
            <w:r>
              <w:rPr>
                <w:rFonts w:ascii="Times New Roman" w:hAnsi="Times New Roman" w:cs="Times New Roman"/>
                <w:sz w:val="24"/>
                <w:szCs w:val="24"/>
              </w:rPr>
              <w:t>Įgyvendinamas projektas:</w:t>
            </w:r>
          </w:p>
          <w:p w14:paraId="402EE1EE" w14:textId="7B59F029" w:rsidR="004403D4" w:rsidRDefault="004403D4" w:rsidP="00D37287">
            <w:pPr>
              <w:pStyle w:val="Sraopastraipa"/>
              <w:numPr>
                <w:ilvl w:val="0"/>
                <w:numId w:val="15"/>
              </w:numPr>
              <w:jc w:val="both"/>
              <w:rPr>
                <w:rFonts w:ascii="Times New Roman" w:hAnsi="Times New Roman" w:cs="Times New Roman"/>
                <w:sz w:val="24"/>
                <w:szCs w:val="24"/>
              </w:rPr>
            </w:pPr>
            <w:r w:rsidRPr="004403D4">
              <w:rPr>
                <w:rFonts w:ascii="Times New Roman" w:hAnsi="Times New Roman" w:cs="Times New Roman"/>
                <w:sz w:val="24"/>
                <w:szCs w:val="24"/>
              </w:rPr>
              <w:t xml:space="preserve">NAUJOSIOS AKMENĖS MIESTO JAUNO VERSLO SUBJEKTŲ KOMPETENCIJŲ IR KONKURENCINGUMO DIDINIMAS, Nr. 08.6.1-ESFA-T-927-01-0113. Pareiškėjas: Akmenės rajono verslininkų asociacija. </w:t>
            </w:r>
            <w:r w:rsidR="000B1438" w:rsidRPr="004403D4">
              <w:rPr>
                <w:rFonts w:ascii="Times New Roman" w:hAnsi="Times New Roman" w:cs="Times New Roman"/>
                <w:sz w:val="24"/>
                <w:szCs w:val="24"/>
              </w:rPr>
              <w:t xml:space="preserve">Sutartis pasirašyta 2020-01-06. </w:t>
            </w:r>
            <w:r>
              <w:rPr>
                <w:rFonts w:ascii="Times New Roman" w:hAnsi="Times New Roman" w:cs="Times New Roman"/>
                <w:sz w:val="24"/>
                <w:szCs w:val="24"/>
              </w:rPr>
              <w:t xml:space="preserve"> Rodikliai: </w:t>
            </w:r>
          </w:p>
          <w:p w14:paraId="741700CA" w14:textId="6975E97A" w:rsidR="000B1438" w:rsidRPr="000B1438" w:rsidRDefault="000B1438" w:rsidP="000B1438">
            <w:pPr>
              <w:jc w:val="both"/>
              <w:rPr>
                <w:rFonts w:ascii="Times New Roman" w:hAnsi="Times New Roman" w:cs="Times New Roman"/>
                <w:sz w:val="24"/>
                <w:szCs w:val="24"/>
              </w:rPr>
            </w:pPr>
            <w:r>
              <w:rPr>
                <w:rFonts w:ascii="Times New Roman" w:hAnsi="Times New Roman" w:cs="Times New Roman"/>
                <w:sz w:val="24"/>
                <w:szCs w:val="24"/>
              </w:rPr>
              <w:t>1.1. Siekiamas</w:t>
            </w:r>
            <w:r w:rsidRPr="000B1438">
              <w:rPr>
                <w:rFonts w:ascii="Times New Roman" w:hAnsi="Times New Roman" w:cs="Times New Roman"/>
                <w:sz w:val="24"/>
                <w:szCs w:val="24"/>
              </w:rPr>
              <w:t xml:space="preserve"> BIVP projektų veiklų dalyviai (įskaitant visas tikslines grupes)</w:t>
            </w:r>
            <w:r>
              <w:rPr>
                <w:rFonts w:ascii="Times New Roman" w:hAnsi="Times New Roman" w:cs="Times New Roman"/>
                <w:sz w:val="24"/>
                <w:szCs w:val="24"/>
              </w:rPr>
              <w:t xml:space="preserve"> s</w:t>
            </w:r>
            <w:r w:rsidRPr="000B1438">
              <w:rPr>
                <w:rFonts w:ascii="Times New Roman" w:hAnsi="Times New Roman" w:cs="Times New Roman"/>
                <w:sz w:val="24"/>
                <w:szCs w:val="24"/>
              </w:rPr>
              <w:t>kaičius</w:t>
            </w:r>
            <w:r>
              <w:rPr>
                <w:rFonts w:ascii="Times New Roman" w:hAnsi="Times New Roman" w:cs="Times New Roman"/>
                <w:sz w:val="24"/>
                <w:szCs w:val="24"/>
              </w:rPr>
              <w:t xml:space="preserve"> </w:t>
            </w:r>
            <w:r w:rsidRPr="000B1438">
              <w:rPr>
                <w:rFonts w:ascii="Times New Roman" w:hAnsi="Times New Roman" w:cs="Times New Roman"/>
                <w:sz w:val="24"/>
                <w:szCs w:val="24"/>
              </w:rPr>
              <w:t>170.00</w:t>
            </w:r>
            <w:r w:rsidRPr="000B1438">
              <w:rPr>
                <w:rFonts w:ascii="Times New Roman" w:hAnsi="Times New Roman" w:cs="Times New Roman"/>
                <w:sz w:val="24"/>
                <w:szCs w:val="24"/>
              </w:rPr>
              <w:tab/>
            </w:r>
            <w:r>
              <w:rPr>
                <w:rFonts w:ascii="Times New Roman" w:hAnsi="Times New Roman" w:cs="Times New Roman"/>
                <w:sz w:val="24"/>
                <w:szCs w:val="24"/>
              </w:rPr>
              <w:t>, pasiektas 27.00.</w:t>
            </w:r>
          </w:p>
          <w:p w14:paraId="4A319EE5" w14:textId="5DC8AF0F" w:rsidR="004403D4" w:rsidRPr="000B1438" w:rsidRDefault="000B1438" w:rsidP="000B1438">
            <w:pPr>
              <w:jc w:val="both"/>
              <w:rPr>
                <w:rFonts w:ascii="Times New Roman" w:hAnsi="Times New Roman" w:cs="Times New Roman"/>
                <w:sz w:val="24"/>
                <w:szCs w:val="24"/>
              </w:rPr>
            </w:pPr>
            <w:r w:rsidRPr="000B1438">
              <w:rPr>
                <w:rFonts w:ascii="Times New Roman" w:hAnsi="Times New Roman" w:cs="Times New Roman"/>
                <w:sz w:val="24"/>
                <w:szCs w:val="24"/>
              </w:rPr>
              <w:t>1.2. Projektų, kuriuos visiškai arba iš dalies įgyvendino socialiniai partneriai ar NVO, skaičius</w:t>
            </w:r>
            <w:r w:rsidRPr="000B1438">
              <w:rPr>
                <w:rFonts w:ascii="Times New Roman" w:hAnsi="Times New Roman" w:cs="Times New Roman"/>
                <w:sz w:val="24"/>
                <w:szCs w:val="24"/>
              </w:rPr>
              <w:tab/>
              <w:t>1.00</w:t>
            </w:r>
            <w:r>
              <w:rPr>
                <w:rFonts w:ascii="Times New Roman" w:hAnsi="Times New Roman" w:cs="Times New Roman"/>
                <w:sz w:val="24"/>
                <w:szCs w:val="24"/>
              </w:rPr>
              <w:t xml:space="preserve">, pasiekta </w:t>
            </w:r>
            <w:r w:rsidRPr="000B1438">
              <w:rPr>
                <w:rFonts w:ascii="Times New Roman" w:hAnsi="Times New Roman" w:cs="Times New Roman"/>
                <w:sz w:val="24"/>
                <w:szCs w:val="24"/>
              </w:rPr>
              <w:t>0</w:t>
            </w:r>
            <w:r>
              <w:rPr>
                <w:rFonts w:ascii="Times New Roman" w:hAnsi="Times New Roman" w:cs="Times New Roman"/>
                <w:sz w:val="24"/>
                <w:szCs w:val="24"/>
              </w:rPr>
              <w:t>.</w:t>
            </w:r>
          </w:p>
          <w:p w14:paraId="77B60628" w14:textId="52600D66" w:rsidR="00716095" w:rsidRDefault="004403D4" w:rsidP="004403D4">
            <w:pPr>
              <w:pStyle w:val="Sraopastraipa"/>
              <w:ind w:left="1080"/>
              <w:jc w:val="both"/>
              <w:rPr>
                <w:rFonts w:ascii="Times New Roman" w:hAnsi="Times New Roman" w:cs="Times New Roman"/>
                <w:sz w:val="24"/>
                <w:szCs w:val="24"/>
              </w:rPr>
            </w:pPr>
            <w:r w:rsidRPr="004403D4">
              <w:rPr>
                <w:rFonts w:ascii="Times New Roman" w:hAnsi="Times New Roman" w:cs="Times New Roman"/>
                <w:sz w:val="24"/>
                <w:szCs w:val="24"/>
              </w:rPr>
              <w:t>Projekto išlaidų suma</w:t>
            </w:r>
            <w:r>
              <w:rPr>
                <w:rFonts w:ascii="Times New Roman" w:hAnsi="Times New Roman" w:cs="Times New Roman"/>
                <w:sz w:val="24"/>
                <w:szCs w:val="24"/>
              </w:rPr>
              <w:t xml:space="preserve"> </w:t>
            </w:r>
            <w:r w:rsidRPr="004403D4">
              <w:rPr>
                <w:rFonts w:ascii="Times New Roman" w:hAnsi="Times New Roman" w:cs="Times New Roman"/>
                <w:sz w:val="24"/>
                <w:szCs w:val="24"/>
              </w:rPr>
              <w:t>240 220,00</w:t>
            </w:r>
            <w:r>
              <w:rPr>
                <w:rFonts w:ascii="Times New Roman" w:hAnsi="Times New Roman" w:cs="Times New Roman"/>
                <w:sz w:val="24"/>
                <w:szCs w:val="24"/>
              </w:rPr>
              <w:t xml:space="preserve"> </w:t>
            </w:r>
            <w:r w:rsidRPr="004403D4">
              <w:rPr>
                <w:rFonts w:ascii="Times New Roman" w:hAnsi="Times New Roman" w:cs="Times New Roman"/>
                <w:sz w:val="24"/>
                <w:szCs w:val="24"/>
              </w:rPr>
              <w:t xml:space="preserve"> Eur</w:t>
            </w:r>
            <w:r>
              <w:rPr>
                <w:rFonts w:ascii="Times New Roman" w:hAnsi="Times New Roman" w:cs="Times New Roman"/>
                <w:sz w:val="24"/>
                <w:szCs w:val="24"/>
              </w:rPr>
              <w:t>., f</w:t>
            </w:r>
            <w:r w:rsidRPr="004403D4">
              <w:rPr>
                <w:rFonts w:ascii="Times New Roman" w:hAnsi="Times New Roman" w:cs="Times New Roman"/>
                <w:sz w:val="24"/>
                <w:szCs w:val="24"/>
              </w:rPr>
              <w:t>inansavimas</w:t>
            </w:r>
            <w:r>
              <w:rPr>
                <w:rFonts w:ascii="Times New Roman" w:hAnsi="Times New Roman" w:cs="Times New Roman"/>
                <w:sz w:val="24"/>
                <w:szCs w:val="24"/>
              </w:rPr>
              <w:t xml:space="preserve"> </w:t>
            </w:r>
            <w:r w:rsidRPr="004403D4">
              <w:rPr>
                <w:rFonts w:ascii="Times New Roman" w:hAnsi="Times New Roman" w:cs="Times New Roman"/>
                <w:sz w:val="24"/>
                <w:szCs w:val="24"/>
              </w:rPr>
              <w:t>221 002,40</w:t>
            </w:r>
            <w:r>
              <w:rPr>
                <w:rFonts w:ascii="Times New Roman" w:hAnsi="Times New Roman" w:cs="Times New Roman"/>
                <w:sz w:val="24"/>
                <w:szCs w:val="24"/>
              </w:rPr>
              <w:t xml:space="preserve"> </w:t>
            </w:r>
            <w:r w:rsidRPr="004403D4">
              <w:rPr>
                <w:rFonts w:ascii="Times New Roman" w:hAnsi="Times New Roman" w:cs="Times New Roman"/>
                <w:sz w:val="24"/>
                <w:szCs w:val="24"/>
              </w:rPr>
              <w:t>Eur</w:t>
            </w:r>
            <w:r>
              <w:rPr>
                <w:rFonts w:ascii="Times New Roman" w:hAnsi="Times New Roman" w:cs="Times New Roman"/>
                <w:sz w:val="24"/>
                <w:szCs w:val="24"/>
              </w:rPr>
              <w:t>., i</w:t>
            </w:r>
            <w:r w:rsidRPr="004403D4">
              <w:rPr>
                <w:rFonts w:ascii="Times New Roman" w:hAnsi="Times New Roman" w:cs="Times New Roman"/>
                <w:sz w:val="24"/>
                <w:szCs w:val="24"/>
              </w:rPr>
              <w:t>šmokėtas finansavimas</w:t>
            </w:r>
            <w:r>
              <w:rPr>
                <w:rFonts w:ascii="Times New Roman" w:hAnsi="Times New Roman" w:cs="Times New Roman"/>
                <w:sz w:val="24"/>
                <w:szCs w:val="24"/>
              </w:rPr>
              <w:t xml:space="preserve"> </w:t>
            </w:r>
            <w:r w:rsidRPr="004403D4">
              <w:rPr>
                <w:rFonts w:ascii="Times New Roman" w:hAnsi="Times New Roman" w:cs="Times New Roman"/>
                <w:sz w:val="24"/>
                <w:szCs w:val="24"/>
              </w:rPr>
              <w:t xml:space="preserve"> </w:t>
            </w:r>
            <w:r>
              <w:rPr>
                <w:rFonts w:ascii="Times New Roman" w:hAnsi="Times New Roman" w:cs="Times New Roman"/>
                <w:sz w:val="24"/>
                <w:szCs w:val="24"/>
              </w:rPr>
              <w:t xml:space="preserve">52 122, 81 </w:t>
            </w:r>
            <w:r w:rsidRPr="004403D4">
              <w:rPr>
                <w:rFonts w:ascii="Times New Roman" w:hAnsi="Times New Roman" w:cs="Times New Roman"/>
                <w:sz w:val="24"/>
                <w:szCs w:val="24"/>
              </w:rPr>
              <w:t>Eur</w:t>
            </w:r>
            <w:r>
              <w:rPr>
                <w:rFonts w:ascii="Times New Roman" w:hAnsi="Times New Roman" w:cs="Times New Roman"/>
                <w:sz w:val="24"/>
                <w:szCs w:val="24"/>
              </w:rPr>
              <w:t xml:space="preserve">. </w:t>
            </w:r>
          </w:p>
          <w:p w14:paraId="49EEF598" w14:textId="43B8CB59" w:rsidR="005B1F0A" w:rsidRPr="004403D4" w:rsidRDefault="005B1F0A" w:rsidP="004403D4">
            <w:pPr>
              <w:pStyle w:val="Sraopastraipa"/>
              <w:ind w:left="1080"/>
              <w:jc w:val="both"/>
              <w:rPr>
                <w:rFonts w:ascii="Times New Roman" w:hAnsi="Times New Roman" w:cs="Times New Roman"/>
                <w:sz w:val="24"/>
                <w:szCs w:val="24"/>
              </w:rPr>
            </w:pPr>
            <w:r>
              <w:rPr>
                <w:rFonts w:ascii="Times New Roman" w:hAnsi="Times New Roman" w:cs="Times New Roman"/>
                <w:sz w:val="24"/>
                <w:szCs w:val="24"/>
              </w:rPr>
              <w:t>Apie projektą: „</w:t>
            </w:r>
            <w:r w:rsidRPr="005B1F0A">
              <w:rPr>
                <w:rFonts w:ascii="Times New Roman" w:hAnsi="Times New Roman" w:cs="Times New Roman"/>
                <w:sz w:val="24"/>
                <w:szCs w:val="24"/>
              </w:rPr>
              <w:t>Projektu siekiama skatinti ekonominį užimtumą Naujojoje Akmenėje. Igyvendinus projektą bus suteikta konsultavimo, mokymo ir informavimo paslaugų 150 jauno verslo subjektų atstovams ir darbuotojams bei paruošti 20 savanorių mentorių, teiksiančių paraktines konsultacijas tikslinės grupės atstovams. Projekto vykdymo metu bus suorganizuota 48 dienos mokymų verslo tematika, suorganizuota 3 renginiai „N. Akmenės verslo dienos“, suorganizuoti 6 geriosios patirties vizitai savanoriams mentoriams.</w:t>
            </w:r>
            <w:r>
              <w:rPr>
                <w:rFonts w:ascii="Times New Roman" w:hAnsi="Times New Roman" w:cs="Times New Roman"/>
                <w:sz w:val="24"/>
                <w:szCs w:val="24"/>
              </w:rPr>
              <w:t>“</w:t>
            </w:r>
          </w:p>
          <w:p w14:paraId="75AE046A" w14:textId="521A56FF" w:rsidR="00D37287" w:rsidRDefault="00D37287" w:rsidP="006F703B">
            <w:pPr>
              <w:jc w:val="both"/>
              <w:rPr>
                <w:rFonts w:ascii="Times New Roman" w:eastAsia="Times New Roman" w:hAnsi="Times New Roman" w:cs="Times New Roman"/>
                <w:sz w:val="24"/>
                <w:szCs w:val="24"/>
                <w:lang w:eastAsia="lt-LT"/>
              </w:rPr>
            </w:pPr>
          </w:p>
        </w:tc>
      </w:tr>
      <w:tr w:rsidR="00D37287" w14:paraId="5288AFC5" w14:textId="77777777" w:rsidTr="00774377">
        <w:tc>
          <w:tcPr>
            <w:tcW w:w="13993" w:type="dxa"/>
            <w:gridSpan w:val="7"/>
          </w:tcPr>
          <w:p w14:paraId="4A69A917" w14:textId="1BB88D2B" w:rsidR="00D37287" w:rsidRDefault="00242C3B" w:rsidP="00D37287">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1.3.</w:t>
            </w:r>
            <w:r w:rsidR="00D37287">
              <w:rPr>
                <w:rFonts w:ascii="Times New Roman" w:hAnsi="Times New Roman" w:cs="Times New Roman"/>
                <w:b/>
                <w:bCs/>
                <w:sz w:val="24"/>
                <w:szCs w:val="24"/>
              </w:rPr>
              <w:t xml:space="preserve">2. Veiksmas: </w:t>
            </w:r>
            <w:r w:rsidRPr="0075584A">
              <w:rPr>
                <w:rFonts w:ascii="Times New Roman" w:hAnsi="Times New Roman" w:cs="Times New Roman"/>
                <w:b/>
                <w:bCs/>
                <w:sz w:val="24"/>
                <w:szCs w:val="24"/>
              </w:rPr>
              <w:t>Priemonių savarankiškos</w:t>
            </w:r>
            <w:r>
              <w:rPr>
                <w:rFonts w:ascii="Times New Roman" w:hAnsi="Times New Roman" w:cs="Times New Roman"/>
                <w:b/>
                <w:bCs/>
                <w:sz w:val="24"/>
                <w:szCs w:val="24"/>
              </w:rPr>
              <w:t xml:space="preserve"> </w:t>
            </w:r>
            <w:r w:rsidRPr="0075584A">
              <w:rPr>
                <w:rFonts w:ascii="Times New Roman" w:hAnsi="Times New Roman" w:cs="Times New Roman"/>
                <w:b/>
                <w:bCs/>
                <w:sz w:val="24"/>
                <w:szCs w:val="24"/>
              </w:rPr>
              <w:t>veiklos vykdymui suteikimas</w:t>
            </w:r>
            <w:r>
              <w:rPr>
                <w:rFonts w:ascii="Times New Roman" w:hAnsi="Times New Roman" w:cs="Times New Roman"/>
                <w:b/>
                <w:bCs/>
                <w:sz w:val="24"/>
                <w:szCs w:val="24"/>
              </w:rPr>
              <w:t>.</w:t>
            </w:r>
          </w:p>
        </w:tc>
      </w:tr>
      <w:tr w:rsidR="00D37287" w14:paraId="5E97BE8B" w14:textId="77777777" w:rsidTr="00681ECD">
        <w:tc>
          <w:tcPr>
            <w:tcW w:w="1999" w:type="dxa"/>
          </w:tcPr>
          <w:p w14:paraId="6AA0B7D2" w14:textId="1ACC7CE3" w:rsidR="00242C3B" w:rsidRDefault="00242C3B" w:rsidP="00242C3B">
            <w:pPr>
              <w:jc w:val="both"/>
            </w:pPr>
            <w:r>
              <w:rPr>
                <w:rStyle w:val="fontstyle01"/>
              </w:rPr>
              <w:t>147200</w:t>
            </w:r>
            <w:r w:rsidR="00EA0C0E">
              <w:rPr>
                <w:rStyle w:val="fontstyle01"/>
              </w:rPr>
              <w:t>,00 €</w:t>
            </w:r>
          </w:p>
          <w:p w14:paraId="13AF0FEA" w14:textId="77777777" w:rsidR="00D37287" w:rsidRDefault="00D37287" w:rsidP="00D37287">
            <w:pPr>
              <w:jc w:val="both"/>
              <w:rPr>
                <w:rFonts w:ascii="Times New Roman" w:eastAsia="Times New Roman" w:hAnsi="Times New Roman" w:cs="Times New Roman"/>
                <w:sz w:val="24"/>
                <w:szCs w:val="24"/>
                <w:lang w:eastAsia="lt-LT"/>
              </w:rPr>
            </w:pPr>
          </w:p>
        </w:tc>
        <w:tc>
          <w:tcPr>
            <w:tcW w:w="1999" w:type="dxa"/>
          </w:tcPr>
          <w:p w14:paraId="7AD94025" w14:textId="071FB0CA" w:rsidR="00242C3B" w:rsidRDefault="00242C3B" w:rsidP="00242C3B">
            <w:pPr>
              <w:jc w:val="both"/>
            </w:pPr>
            <w:r>
              <w:rPr>
                <w:rStyle w:val="fontstyle01"/>
              </w:rPr>
              <w:t>12800</w:t>
            </w:r>
            <w:r w:rsidR="00EA0C0E">
              <w:rPr>
                <w:rStyle w:val="fontstyle01"/>
              </w:rPr>
              <w:t>,00 €</w:t>
            </w:r>
          </w:p>
          <w:p w14:paraId="3E024C3D" w14:textId="77777777" w:rsidR="00D37287" w:rsidRDefault="00D37287" w:rsidP="00D37287">
            <w:pPr>
              <w:jc w:val="both"/>
              <w:rPr>
                <w:rFonts w:ascii="Times New Roman" w:eastAsia="Times New Roman" w:hAnsi="Times New Roman" w:cs="Times New Roman"/>
                <w:sz w:val="24"/>
                <w:szCs w:val="24"/>
                <w:lang w:eastAsia="lt-LT"/>
              </w:rPr>
            </w:pPr>
          </w:p>
        </w:tc>
        <w:tc>
          <w:tcPr>
            <w:tcW w:w="1999" w:type="dxa"/>
          </w:tcPr>
          <w:p w14:paraId="79339DE4" w14:textId="208D03DA" w:rsidR="00D37287" w:rsidRDefault="00484508"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999" w:type="dxa"/>
          </w:tcPr>
          <w:p w14:paraId="4C3D3CF2" w14:textId="5A590563" w:rsidR="00D37287" w:rsidRDefault="00716095"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6457F956" w14:textId="3B654D1C" w:rsidR="00484508" w:rsidRDefault="00484508"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127640,96 €</w:t>
            </w:r>
          </w:p>
        </w:tc>
        <w:tc>
          <w:tcPr>
            <w:tcW w:w="1999" w:type="dxa"/>
          </w:tcPr>
          <w:p w14:paraId="54557932" w14:textId="7D06A3C0" w:rsidR="00484508" w:rsidRPr="00484508" w:rsidRDefault="00484508" w:rsidP="00D37287">
            <w:pPr>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11102,18 €</w:t>
            </w:r>
          </w:p>
          <w:p w14:paraId="64741253" w14:textId="77777777" w:rsidR="00484508" w:rsidRDefault="00484508" w:rsidP="00D37287">
            <w:pPr>
              <w:jc w:val="both"/>
              <w:rPr>
                <w:rFonts w:ascii="Times New Roman" w:eastAsia="Times New Roman" w:hAnsi="Times New Roman" w:cs="Times New Roman"/>
                <w:sz w:val="24"/>
                <w:szCs w:val="24"/>
                <w:lang w:eastAsia="lt-LT"/>
              </w:rPr>
            </w:pPr>
          </w:p>
          <w:p w14:paraId="1E0547E3" w14:textId="602367C2" w:rsidR="00484508" w:rsidRDefault="00484508" w:rsidP="00D37287">
            <w:pPr>
              <w:jc w:val="both"/>
              <w:rPr>
                <w:rFonts w:ascii="Times New Roman" w:eastAsia="Times New Roman" w:hAnsi="Times New Roman" w:cs="Times New Roman"/>
                <w:sz w:val="24"/>
                <w:szCs w:val="24"/>
                <w:lang w:eastAsia="lt-LT"/>
              </w:rPr>
            </w:pPr>
          </w:p>
        </w:tc>
        <w:tc>
          <w:tcPr>
            <w:tcW w:w="1999" w:type="dxa"/>
          </w:tcPr>
          <w:p w14:paraId="4BA39BAB" w14:textId="39758B12" w:rsidR="00D37287" w:rsidRDefault="000B1438"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0,00 </w:t>
            </w:r>
            <w:r>
              <w:rPr>
                <w:rFonts w:ascii="Times New Roman" w:eastAsia="Times New Roman" w:hAnsi="Times New Roman" w:cs="Times New Roman"/>
                <w:sz w:val="24"/>
                <w:szCs w:val="24"/>
                <w:lang w:val="en-US" w:eastAsia="lt-LT"/>
              </w:rPr>
              <w:t>€</w:t>
            </w:r>
          </w:p>
        </w:tc>
      </w:tr>
      <w:tr w:rsidR="00D37287" w14:paraId="2715070D" w14:textId="77777777" w:rsidTr="00774377">
        <w:tc>
          <w:tcPr>
            <w:tcW w:w="13993" w:type="dxa"/>
            <w:gridSpan w:val="7"/>
          </w:tcPr>
          <w:p w14:paraId="032531BC" w14:textId="49A21469" w:rsidR="00D37287" w:rsidRDefault="00D37287" w:rsidP="00D37287">
            <w:pPr>
              <w:jc w:val="both"/>
              <w:rPr>
                <w:rFonts w:ascii="Times New Roman" w:hAnsi="Times New Roman" w:cs="Times New Roman"/>
                <w:b/>
                <w:bCs/>
                <w:sz w:val="24"/>
                <w:szCs w:val="24"/>
              </w:rPr>
            </w:pPr>
            <w:r w:rsidRPr="0000268C">
              <w:rPr>
                <w:rFonts w:ascii="Times New Roman" w:hAnsi="Times New Roman" w:cs="Times New Roman"/>
                <w:b/>
                <w:bCs/>
                <w:sz w:val="24"/>
                <w:szCs w:val="24"/>
              </w:rPr>
              <w:t xml:space="preserve">Informacija apie </w:t>
            </w:r>
            <w:r w:rsidR="00242C3B">
              <w:rPr>
                <w:rFonts w:ascii="Times New Roman" w:hAnsi="Times New Roman" w:cs="Times New Roman"/>
                <w:b/>
                <w:bCs/>
                <w:sz w:val="24"/>
                <w:szCs w:val="24"/>
              </w:rPr>
              <w:t>1.3.</w:t>
            </w:r>
            <w:r>
              <w:rPr>
                <w:rFonts w:ascii="Times New Roman" w:hAnsi="Times New Roman" w:cs="Times New Roman"/>
                <w:b/>
                <w:bCs/>
                <w:sz w:val="24"/>
                <w:szCs w:val="24"/>
              </w:rPr>
              <w:t>2.</w:t>
            </w:r>
            <w:r w:rsidRPr="0000268C">
              <w:rPr>
                <w:rFonts w:ascii="Times New Roman" w:hAnsi="Times New Roman" w:cs="Times New Roman"/>
                <w:b/>
                <w:bCs/>
                <w:sz w:val="24"/>
                <w:szCs w:val="24"/>
              </w:rPr>
              <w:t xml:space="preserve"> veiksmo įgyvendinimą:</w:t>
            </w:r>
          </w:p>
          <w:p w14:paraId="69F5D7CF" w14:textId="71799A53" w:rsidR="006E41E2" w:rsidRDefault="006E41E2" w:rsidP="00D37287">
            <w:pPr>
              <w:jc w:val="both"/>
              <w:rPr>
                <w:rFonts w:ascii="Times New Roman" w:hAnsi="Times New Roman" w:cs="Times New Roman"/>
                <w:sz w:val="24"/>
                <w:szCs w:val="24"/>
              </w:rPr>
            </w:pPr>
            <w:r w:rsidRPr="006E41E2">
              <w:rPr>
                <w:rFonts w:ascii="Times New Roman" w:hAnsi="Times New Roman" w:cs="Times New Roman"/>
                <w:sz w:val="24"/>
                <w:szCs w:val="24"/>
              </w:rPr>
              <w:t>1.</w:t>
            </w:r>
            <w:r>
              <w:rPr>
                <w:rFonts w:ascii="Times New Roman" w:hAnsi="Times New Roman" w:cs="Times New Roman"/>
                <w:sz w:val="24"/>
                <w:szCs w:val="24"/>
              </w:rPr>
              <w:t xml:space="preserve"> Projektų veiklos numatytos jauno verslo subjektams suteikiant jiems mokymus, konsultacijas ir priemones verslo pradžiai.</w:t>
            </w:r>
          </w:p>
          <w:p w14:paraId="61225192" w14:textId="4DC571EA" w:rsidR="006E41E2" w:rsidRDefault="006E41E2" w:rsidP="00D37287">
            <w:pPr>
              <w:jc w:val="both"/>
              <w:rPr>
                <w:rFonts w:ascii="Times New Roman" w:hAnsi="Times New Roman" w:cs="Times New Roman"/>
                <w:sz w:val="24"/>
                <w:szCs w:val="24"/>
              </w:rPr>
            </w:pPr>
            <w:r w:rsidRPr="006E41E2">
              <w:rPr>
                <w:rFonts w:ascii="Times New Roman" w:hAnsi="Times New Roman" w:cs="Times New Roman"/>
                <w:sz w:val="24"/>
                <w:szCs w:val="24"/>
              </w:rPr>
              <w:t xml:space="preserve">2. </w:t>
            </w:r>
            <w:r w:rsidRPr="00E62D19">
              <w:rPr>
                <w:rFonts w:ascii="Times New Roman" w:hAnsi="Times New Roman" w:cs="Times New Roman"/>
                <w:sz w:val="24"/>
                <w:szCs w:val="24"/>
              </w:rPr>
              <w:t>Veiksmo tikslinė grupė yra j</w:t>
            </w:r>
            <w:r>
              <w:rPr>
                <w:rFonts w:ascii="Times New Roman" w:hAnsi="Times New Roman" w:cs="Times New Roman"/>
                <w:sz w:val="24"/>
                <w:szCs w:val="24"/>
              </w:rPr>
              <w:t>auno verslo subjektai, šiai grupei ir yra skirtos projektų veiklos.</w:t>
            </w:r>
          </w:p>
          <w:p w14:paraId="50CDD8AD" w14:textId="7A3EBA65" w:rsidR="006E41E2" w:rsidRDefault="006E41E2" w:rsidP="006E41E2">
            <w:pPr>
              <w:jc w:val="both"/>
              <w:rPr>
                <w:rFonts w:ascii="Times New Roman" w:hAnsi="Times New Roman" w:cs="Times New Roman"/>
                <w:bCs/>
                <w:sz w:val="24"/>
                <w:szCs w:val="24"/>
              </w:rPr>
            </w:pPr>
            <w:r>
              <w:rPr>
                <w:rFonts w:ascii="Times New Roman" w:hAnsi="Times New Roman" w:cs="Times New Roman"/>
                <w:sz w:val="24"/>
                <w:szCs w:val="24"/>
                <w:lang w:val="en-US"/>
              </w:rPr>
              <w:t xml:space="preserve">3. </w:t>
            </w:r>
            <w:r>
              <w:rPr>
                <w:rFonts w:ascii="Times New Roman" w:hAnsi="Times New Roman" w:cs="Times New Roman"/>
                <w:bCs/>
                <w:sz w:val="24"/>
                <w:szCs w:val="24"/>
              </w:rPr>
              <w:t>Pagal sudarytas sutartis ir st</w:t>
            </w:r>
            <w:r w:rsidRPr="00716095">
              <w:rPr>
                <w:rFonts w:ascii="Times New Roman" w:hAnsi="Times New Roman" w:cs="Times New Roman"/>
                <w:bCs/>
                <w:sz w:val="24"/>
                <w:szCs w:val="24"/>
              </w:rPr>
              <w:t>rategijoje veiksmui numatyt</w:t>
            </w:r>
            <w:r>
              <w:rPr>
                <w:rFonts w:ascii="Times New Roman" w:hAnsi="Times New Roman" w:cs="Times New Roman"/>
                <w:bCs/>
                <w:sz w:val="24"/>
                <w:szCs w:val="24"/>
              </w:rPr>
              <w:t>as paramos</w:t>
            </w:r>
            <w:r w:rsidRPr="00716095">
              <w:rPr>
                <w:rFonts w:ascii="Times New Roman" w:hAnsi="Times New Roman" w:cs="Times New Roman"/>
                <w:bCs/>
                <w:sz w:val="24"/>
                <w:szCs w:val="24"/>
              </w:rPr>
              <w:t xml:space="preserve"> lėš</w:t>
            </w:r>
            <w:r>
              <w:rPr>
                <w:rFonts w:ascii="Times New Roman" w:hAnsi="Times New Roman" w:cs="Times New Roman"/>
                <w:bCs/>
                <w:sz w:val="24"/>
                <w:szCs w:val="24"/>
              </w:rPr>
              <w:t>as, parama panaudota</w:t>
            </w:r>
            <w:r w:rsidRPr="00716095">
              <w:rPr>
                <w:rFonts w:ascii="Times New Roman" w:hAnsi="Times New Roman" w:cs="Times New Roman"/>
                <w:bCs/>
                <w:sz w:val="24"/>
                <w:szCs w:val="24"/>
              </w:rPr>
              <w:t xml:space="preserve"> </w:t>
            </w:r>
            <w:r>
              <w:rPr>
                <w:rFonts w:ascii="Times New Roman" w:hAnsi="Times New Roman" w:cs="Times New Roman"/>
                <w:bCs/>
                <w:sz w:val="24"/>
                <w:szCs w:val="24"/>
                <w:lang w:val="en-US"/>
              </w:rPr>
              <w:t>86,71</w:t>
            </w:r>
            <w:r w:rsidRPr="00654459">
              <w:rPr>
                <w:rFonts w:ascii="Times New Roman" w:hAnsi="Times New Roman" w:cs="Times New Roman"/>
                <w:bCs/>
                <w:sz w:val="24"/>
                <w:szCs w:val="24"/>
              </w:rPr>
              <w:t xml:space="preserve"> %</w:t>
            </w:r>
            <w:r>
              <w:rPr>
                <w:rFonts w:ascii="Times New Roman" w:hAnsi="Times New Roman" w:cs="Times New Roman"/>
                <w:bCs/>
                <w:sz w:val="24"/>
                <w:szCs w:val="24"/>
              </w:rPr>
              <w:t>.</w:t>
            </w:r>
          </w:p>
          <w:p w14:paraId="03FE4B2B" w14:textId="4BB2D2B3" w:rsidR="006E41E2" w:rsidRDefault="006E41E2" w:rsidP="006E41E2">
            <w:pPr>
              <w:jc w:val="both"/>
              <w:rPr>
                <w:rFonts w:ascii="Times New Roman" w:hAnsi="Times New Roman" w:cs="Times New Roman"/>
                <w:bCs/>
                <w:sz w:val="24"/>
                <w:szCs w:val="24"/>
              </w:rPr>
            </w:pPr>
            <w:r>
              <w:rPr>
                <w:rFonts w:ascii="Times New Roman" w:hAnsi="Times New Roman" w:cs="Times New Roman"/>
                <w:bCs/>
                <w:sz w:val="24"/>
                <w:szCs w:val="24"/>
              </w:rPr>
              <w:t>4. Pagal sudarytas sutartis ir st</w:t>
            </w:r>
            <w:r w:rsidRPr="00716095">
              <w:rPr>
                <w:rFonts w:ascii="Times New Roman" w:hAnsi="Times New Roman" w:cs="Times New Roman"/>
                <w:bCs/>
                <w:sz w:val="24"/>
                <w:szCs w:val="24"/>
              </w:rPr>
              <w:t>rategijo</w:t>
            </w:r>
            <w:r>
              <w:rPr>
                <w:rFonts w:ascii="Times New Roman" w:hAnsi="Times New Roman" w:cs="Times New Roman"/>
                <w:bCs/>
                <w:sz w:val="24"/>
                <w:szCs w:val="24"/>
              </w:rPr>
              <w:t>s</w:t>
            </w:r>
            <w:r w:rsidRPr="00716095">
              <w:rPr>
                <w:rFonts w:ascii="Times New Roman" w:hAnsi="Times New Roman" w:cs="Times New Roman"/>
                <w:bCs/>
                <w:sz w:val="24"/>
                <w:szCs w:val="24"/>
              </w:rPr>
              <w:t xml:space="preserve"> veiksm</w:t>
            </w:r>
            <w:r>
              <w:rPr>
                <w:rFonts w:ascii="Times New Roman" w:hAnsi="Times New Roman" w:cs="Times New Roman"/>
                <w:bCs/>
                <w:sz w:val="24"/>
                <w:szCs w:val="24"/>
              </w:rPr>
              <w:t>e</w:t>
            </w:r>
            <w:r w:rsidRPr="00716095">
              <w:rPr>
                <w:rFonts w:ascii="Times New Roman" w:hAnsi="Times New Roman" w:cs="Times New Roman"/>
                <w:bCs/>
                <w:sz w:val="24"/>
                <w:szCs w:val="24"/>
              </w:rPr>
              <w:t xml:space="preserve"> numatyt</w:t>
            </w:r>
            <w:r>
              <w:rPr>
                <w:rFonts w:ascii="Times New Roman" w:hAnsi="Times New Roman" w:cs="Times New Roman"/>
                <w:bCs/>
                <w:sz w:val="24"/>
                <w:szCs w:val="24"/>
              </w:rPr>
              <w:t>ą nuosavą prisidėjimą, prisidedama suma 86,73 %.</w:t>
            </w:r>
          </w:p>
          <w:p w14:paraId="2AAFEB7C" w14:textId="2034C6B2" w:rsidR="006E41E2" w:rsidRDefault="006E41E2" w:rsidP="00D37287">
            <w:pPr>
              <w:jc w:val="both"/>
              <w:rPr>
                <w:rFonts w:ascii="Times New Roman" w:hAnsi="Times New Roman" w:cs="Times New Roman"/>
                <w:bCs/>
                <w:sz w:val="24"/>
                <w:szCs w:val="24"/>
              </w:rPr>
            </w:pPr>
            <w:r>
              <w:rPr>
                <w:rFonts w:ascii="Times New Roman" w:hAnsi="Times New Roman" w:cs="Times New Roman"/>
                <w:bCs/>
                <w:sz w:val="24"/>
                <w:szCs w:val="24"/>
              </w:rPr>
              <w:t xml:space="preserve">5. Paramos ir prisidėjimo lėšos nėra panaudotos </w:t>
            </w:r>
            <w:r w:rsidRPr="006E41E2">
              <w:rPr>
                <w:rFonts w:ascii="Times New Roman" w:hAnsi="Times New Roman" w:cs="Times New Roman"/>
                <w:bCs/>
                <w:sz w:val="24"/>
                <w:szCs w:val="24"/>
              </w:rPr>
              <w:t xml:space="preserve">100 %, nes </w:t>
            </w:r>
            <w:r>
              <w:rPr>
                <w:rFonts w:ascii="Times New Roman" w:hAnsi="Times New Roman" w:cs="Times New Roman"/>
                <w:bCs/>
                <w:sz w:val="24"/>
                <w:szCs w:val="24"/>
              </w:rPr>
              <w:t>vieniems pareiškėjams derinant projektą su Europos socialinio fondo agentūra buvo sumažinta paramos suma.</w:t>
            </w:r>
          </w:p>
          <w:p w14:paraId="34573D93" w14:textId="77777777" w:rsidR="00881839" w:rsidRPr="00881839" w:rsidRDefault="00881839" w:rsidP="00881839">
            <w:pPr>
              <w:jc w:val="both"/>
              <w:rPr>
                <w:rFonts w:ascii="Times New Roman" w:hAnsi="Times New Roman" w:cs="Times New Roman"/>
                <w:bCs/>
                <w:sz w:val="24"/>
                <w:szCs w:val="24"/>
              </w:rPr>
            </w:pPr>
            <w:r>
              <w:rPr>
                <w:rFonts w:ascii="Times New Roman" w:hAnsi="Times New Roman" w:cs="Times New Roman"/>
                <w:bCs/>
                <w:sz w:val="24"/>
                <w:szCs w:val="24"/>
              </w:rPr>
              <w:t>1. „</w:t>
            </w:r>
            <w:r w:rsidRPr="00881839">
              <w:rPr>
                <w:rFonts w:ascii="Times New Roman" w:hAnsi="Times New Roman" w:cs="Times New Roman"/>
                <w:bCs/>
                <w:sz w:val="24"/>
                <w:szCs w:val="24"/>
              </w:rPr>
              <w:t>Verslauk įdomiai</w:t>
            </w:r>
            <w:r>
              <w:rPr>
                <w:rFonts w:ascii="Times New Roman" w:hAnsi="Times New Roman" w:cs="Times New Roman"/>
                <w:bCs/>
                <w:sz w:val="24"/>
                <w:szCs w:val="24"/>
              </w:rPr>
              <w:t xml:space="preserve">“ </w:t>
            </w:r>
            <w:r w:rsidRPr="00881839">
              <w:rPr>
                <w:rFonts w:ascii="Times New Roman" w:hAnsi="Times New Roman" w:cs="Times New Roman"/>
                <w:bCs/>
                <w:sz w:val="24"/>
                <w:szCs w:val="24"/>
              </w:rPr>
              <w:t>Nr. 08.6.1-ESFA-T-927-01-0417</w:t>
            </w:r>
            <w:r>
              <w:rPr>
                <w:rFonts w:ascii="Times New Roman" w:hAnsi="Times New Roman" w:cs="Times New Roman"/>
                <w:bCs/>
                <w:sz w:val="24"/>
                <w:szCs w:val="24"/>
              </w:rPr>
              <w:t>. Pareiškėjas: „</w:t>
            </w:r>
            <w:r w:rsidRPr="00881839">
              <w:rPr>
                <w:rFonts w:ascii="Times New Roman" w:hAnsi="Times New Roman" w:cs="Times New Roman"/>
                <w:bCs/>
                <w:sz w:val="24"/>
                <w:szCs w:val="24"/>
              </w:rPr>
              <w:t>VšĮ "Tiesus kampas"</w:t>
            </w:r>
            <w:r>
              <w:rPr>
                <w:rFonts w:ascii="Times New Roman" w:hAnsi="Times New Roman" w:cs="Times New Roman"/>
                <w:bCs/>
                <w:sz w:val="24"/>
                <w:szCs w:val="24"/>
              </w:rPr>
              <w:t xml:space="preserve">.  Sutartis pasirašyta </w:t>
            </w:r>
            <w:r w:rsidRPr="00881839">
              <w:rPr>
                <w:rFonts w:ascii="Times New Roman" w:hAnsi="Times New Roman" w:cs="Times New Roman"/>
                <w:bCs/>
                <w:sz w:val="24"/>
                <w:szCs w:val="24"/>
              </w:rPr>
              <w:t>2020-11-20</w:t>
            </w:r>
          </w:p>
          <w:p w14:paraId="11E21316" w14:textId="546582E6" w:rsidR="00881839" w:rsidRDefault="00881839" w:rsidP="00881839">
            <w:pPr>
              <w:jc w:val="both"/>
              <w:rPr>
                <w:rFonts w:ascii="Times New Roman" w:hAnsi="Times New Roman" w:cs="Times New Roman"/>
                <w:bCs/>
                <w:sz w:val="24"/>
                <w:szCs w:val="24"/>
              </w:rPr>
            </w:pPr>
            <w:r w:rsidRPr="00881839">
              <w:rPr>
                <w:rFonts w:ascii="Times New Roman" w:hAnsi="Times New Roman" w:cs="Times New Roman"/>
                <w:bCs/>
                <w:sz w:val="24"/>
                <w:szCs w:val="24"/>
              </w:rPr>
              <w:t>Projekto išlaidų suma</w:t>
            </w:r>
            <w:r>
              <w:rPr>
                <w:rFonts w:ascii="Times New Roman" w:hAnsi="Times New Roman" w:cs="Times New Roman"/>
                <w:bCs/>
                <w:sz w:val="24"/>
                <w:szCs w:val="24"/>
              </w:rPr>
              <w:t xml:space="preserve"> </w:t>
            </w:r>
            <w:r w:rsidRPr="00881839">
              <w:rPr>
                <w:rFonts w:ascii="Times New Roman" w:hAnsi="Times New Roman" w:cs="Times New Roman"/>
                <w:bCs/>
                <w:sz w:val="24"/>
                <w:szCs w:val="24"/>
              </w:rPr>
              <w:t>53 978,00</w:t>
            </w:r>
            <w:r>
              <w:rPr>
                <w:rFonts w:ascii="Times New Roman" w:hAnsi="Times New Roman" w:cs="Times New Roman"/>
                <w:bCs/>
                <w:sz w:val="24"/>
                <w:szCs w:val="24"/>
              </w:rPr>
              <w:t xml:space="preserve"> </w:t>
            </w:r>
            <w:r w:rsidRPr="00881839">
              <w:rPr>
                <w:rFonts w:ascii="Times New Roman" w:hAnsi="Times New Roman" w:cs="Times New Roman"/>
                <w:bCs/>
                <w:sz w:val="24"/>
                <w:szCs w:val="24"/>
              </w:rPr>
              <w:t xml:space="preserve"> Eur</w:t>
            </w:r>
            <w:r>
              <w:rPr>
                <w:rFonts w:ascii="Times New Roman" w:hAnsi="Times New Roman" w:cs="Times New Roman"/>
                <w:bCs/>
                <w:sz w:val="24"/>
                <w:szCs w:val="24"/>
              </w:rPr>
              <w:t>, f</w:t>
            </w:r>
            <w:r w:rsidRPr="00881839">
              <w:rPr>
                <w:rFonts w:ascii="Times New Roman" w:hAnsi="Times New Roman" w:cs="Times New Roman"/>
                <w:bCs/>
                <w:sz w:val="24"/>
                <w:szCs w:val="24"/>
              </w:rPr>
              <w:t>inansavimas</w:t>
            </w:r>
            <w:r>
              <w:rPr>
                <w:rFonts w:ascii="Times New Roman" w:hAnsi="Times New Roman" w:cs="Times New Roman"/>
                <w:bCs/>
                <w:sz w:val="24"/>
                <w:szCs w:val="24"/>
              </w:rPr>
              <w:t xml:space="preserve"> </w:t>
            </w:r>
            <w:r w:rsidRPr="00881839">
              <w:rPr>
                <w:rFonts w:ascii="Times New Roman" w:hAnsi="Times New Roman" w:cs="Times New Roman"/>
                <w:bCs/>
                <w:sz w:val="24"/>
                <w:szCs w:val="24"/>
              </w:rPr>
              <w:t>49 659,76 Eur</w:t>
            </w:r>
            <w:r w:rsidRPr="00881839">
              <w:rPr>
                <w:rFonts w:ascii="Times New Roman" w:hAnsi="Times New Roman" w:cs="Times New Roman"/>
                <w:bCs/>
                <w:sz w:val="24"/>
                <w:szCs w:val="24"/>
              </w:rPr>
              <w:tab/>
              <w:t>Išmokėtas finansavimas</w:t>
            </w:r>
            <w:r>
              <w:rPr>
                <w:rFonts w:ascii="Times New Roman" w:hAnsi="Times New Roman" w:cs="Times New Roman"/>
                <w:bCs/>
                <w:sz w:val="24"/>
                <w:szCs w:val="24"/>
              </w:rPr>
              <w:t xml:space="preserve"> 0,00 </w:t>
            </w:r>
            <w:r w:rsidRPr="00881839">
              <w:rPr>
                <w:rFonts w:ascii="Times New Roman" w:hAnsi="Times New Roman" w:cs="Times New Roman"/>
                <w:bCs/>
                <w:sz w:val="24"/>
                <w:szCs w:val="24"/>
              </w:rPr>
              <w:t xml:space="preserve">Eur </w:t>
            </w:r>
            <w:r>
              <w:rPr>
                <w:rFonts w:ascii="Times New Roman" w:hAnsi="Times New Roman" w:cs="Times New Roman"/>
                <w:bCs/>
                <w:sz w:val="24"/>
                <w:szCs w:val="24"/>
              </w:rPr>
              <w:t>.</w:t>
            </w:r>
          </w:p>
          <w:p w14:paraId="555B9F06" w14:textId="78CC4755" w:rsidR="00881839" w:rsidRDefault="00881839" w:rsidP="00881839">
            <w:pPr>
              <w:jc w:val="both"/>
              <w:rPr>
                <w:rFonts w:ascii="Times New Roman" w:hAnsi="Times New Roman" w:cs="Times New Roman"/>
                <w:bCs/>
                <w:sz w:val="24"/>
                <w:szCs w:val="24"/>
              </w:rPr>
            </w:pPr>
            <w:r>
              <w:rPr>
                <w:rFonts w:ascii="Times New Roman" w:hAnsi="Times New Roman" w:cs="Times New Roman"/>
                <w:bCs/>
                <w:sz w:val="24"/>
                <w:szCs w:val="24"/>
              </w:rPr>
              <w:t>Projekto rodikliai:</w:t>
            </w:r>
          </w:p>
          <w:p w14:paraId="3EDB12AC" w14:textId="61FC6777" w:rsidR="00881839" w:rsidRPr="00881839" w:rsidRDefault="00881839" w:rsidP="00881839">
            <w:pPr>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881839">
              <w:rPr>
                <w:rFonts w:ascii="Times New Roman" w:hAnsi="Times New Roman" w:cs="Times New Roman"/>
                <w:bCs/>
                <w:sz w:val="24"/>
                <w:szCs w:val="24"/>
              </w:rPr>
              <w:t>Projektų, kuriuos visiškai arba iš dalies įgyvendino socialiniai partneriai ar NVO</w:t>
            </w:r>
            <w:r>
              <w:rPr>
                <w:rFonts w:ascii="Times New Roman" w:hAnsi="Times New Roman" w:cs="Times New Roman"/>
                <w:bCs/>
                <w:sz w:val="24"/>
                <w:szCs w:val="24"/>
              </w:rPr>
              <w:t xml:space="preserve"> siekimas </w:t>
            </w:r>
            <w:r w:rsidRPr="00881839">
              <w:rPr>
                <w:rFonts w:ascii="Times New Roman" w:hAnsi="Times New Roman" w:cs="Times New Roman"/>
                <w:bCs/>
                <w:sz w:val="24"/>
                <w:szCs w:val="24"/>
              </w:rPr>
              <w:t>skaičius</w:t>
            </w:r>
            <w:r w:rsidRPr="00881839">
              <w:rPr>
                <w:rFonts w:ascii="Times New Roman" w:hAnsi="Times New Roman" w:cs="Times New Roman"/>
                <w:bCs/>
                <w:sz w:val="24"/>
                <w:szCs w:val="24"/>
              </w:rPr>
              <w:tab/>
              <w:t>1.00</w:t>
            </w:r>
            <w:r>
              <w:rPr>
                <w:rFonts w:ascii="Times New Roman" w:hAnsi="Times New Roman" w:cs="Times New Roman"/>
                <w:bCs/>
                <w:sz w:val="24"/>
                <w:szCs w:val="24"/>
              </w:rPr>
              <w:t xml:space="preserve">, pasiektas </w:t>
            </w:r>
            <w:r w:rsidRPr="00881839">
              <w:rPr>
                <w:rFonts w:ascii="Times New Roman" w:hAnsi="Times New Roman" w:cs="Times New Roman"/>
                <w:bCs/>
                <w:sz w:val="24"/>
                <w:szCs w:val="24"/>
              </w:rPr>
              <w:t>0</w:t>
            </w:r>
          </w:p>
          <w:p w14:paraId="4FD98276" w14:textId="4370BFD0" w:rsidR="00881839" w:rsidRPr="00881839" w:rsidRDefault="00881839" w:rsidP="00881839">
            <w:pPr>
              <w:jc w:val="both"/>
              <w:rPr>
                <w:rFonts w:ascii="Times New Roman" w:hAnsi="Times New Roman" w:cs="Times New Roman"/>
                <w:bCs/>
                <w:sz w:val="24"/>
                <w:szCs w:val="24"/>
              </w:rPr>
            </w:pPr>
            <w:r>
              <w:rPr>
                <w:rFonts w:ascii="Times New Roman" w:hAnsi="Times New Roman" w:cs="Times New Roman"/>
                <w:bCs/>
                <w:sz w:val="24"/>
                <w:szCs w:val="24"/>
              </w:rPr>
              <w:t>1.</w:t>
            </w:r>
            <w:r w:rsidRPr="00881839">
              <w:rPr>
                <w:rFonts w:ascii="Times New Roman" w:hAnsi="Times New Roman" w:cs="Times New Roman"/>
                <w:bCs/>
                <w:sz w:val="24"/>
                <w:szCs w:val="24"/>
              </w:rPr>
              <w:t>2</w:t>
            </w:r>
            <w:r>
              <w:rPr>
                <w:rFonts w:ascii="Times New Roman" w:hAnsi="Times New Roman" w:cs="Times New Roman"/>
                <w:bCs/>
                <w:sz w:val="24"/>
                <w:szCs w:val="24"/>
              </w:rPr>
              <w:t xml:space="preserve">. </w:t>
            </w:r>
            <w:r w:rsidRPr="00881839">
              <w:rPr>
                <w:rFonts w:ascii="Times New Roman" w:hAnsi="Times New Roman" w:cs="Times New Roman"/>
                <w:bCs/>
                <w:sz w:val="24"/>
                <w:szCs w:val="24"/>
              </w:rPr>
              <w:t>BIVP projektų veiklų dalyviai (įskaitant visas tikslines grupes)</w:t>
            </w:r>
            <w:r w:rsidRPr="00881839">
              <w:rPr>
                <w:rFonts w:ascii="Times New Roman" w:hAnsi="Times New Roman" w:cs="Times New Roman"/>
                <w:bCs/>
                <w:sz w:val="24"/>
                <w:szCs w:val="24"/>
              </w:rPr>
              <w:tab/>
            </w:r>
            <w:r>
              <w:rPr>
                <w:rFonts w:ascii="Times New Roman" w:hAnsi="Times New Roman" w:cs="Times New Roman"/>
                <w:bCs/>
                <w:sz w:val="24"/>
                <w:szCs w:val="24"/>
              </w:rPr>
              <w:t xml:space="preserve"> siekiamas s</w:t>
            </w:r>
            <w:r w:rsidRPr="00881839">
              <w:rPr>
                <w:rFonts w:ascii="Times New Roman" w:hAnsi="Times New Roman" w:cs="Times New Roman"/>
                <w:bCs/>
                <w:sz w:val="24"/>
                <w:szCs w:val="24"/>
              </w:rPr>
              <w:t>kaičius</w:t>
            </w:r>
            <w:r w:rsidRPr="00881839">
              <w:rPr>
                <w:rFonts w:ascii="Times New Roman" w:hAnsi="Times New Roman" w:cs="Times New Roman"/>
                <w:bCs/>
                <w:sz w:val="24"/>
                <w:szCs w:val="24"/>
              </w:rPr>
              <w:tab/>
              <w:t>21.00</w:t>
            </w:r>
            <w:r>
              <w:rPr>
                <w:rFonts w:ascii="Times New Roman" w:hAnsi="Times New Roman" w:cs="Times New Roman"/>
                <w:bCs/>
                <w:sz w:val="24"/>
                <w:szCs w:val="24"/>
              </w:rPr>
              <w:t xml:space="preserve">,  pasiektas </w:t>
            </w:r>
            <w:r w:rsidRPr="00881839">
              <w:rPr>
                <w:rFonts w:ascii="Times New Roman" w:hAnsi="Times New Roman" w:cs="Times New Roman"/>
                <w:bCs/>
                <w:sz w:val="24"/>
                <w:szCs w:val="24"/>
              </w:rPr>
              <w:t>0</w:t>
            </w:r>
          </w:p>
          <w:p w14:paraId="6CD2B254" w14:textId="577B7417" w:rsidR="00881839" w:rsidRDefault="00881839" w:rsidP="00881839">
            <w:pPr>
              <w:jc w:val="both"/>
              <w:rPr>
                <w:rFonts w:ascii="Times New Roman" w:hAnsi="Times New Roman" w:cs="Times New Roman"/>
                <w:bCs/>
                <w:sz w:val="24"/>
                <w:szCs w:val="24"/>
              </w:rPr>
            </w:pPr>
            <w:r>
              <w:rPr>
                <w:rFonts w:ascii="Times New Roman" w:hAnsi="Times New Roman" w:cs="Times New Roman"/>
                <w:bCs/>
                <w:sz w:val="24"/>
                <w:szCs w:val="24"/>
              </w:rPr>
              <w:lastRenderedPageBreak/>
              <w:t>Apie projektą: ”</w:t>
            </w:r>
            <w:r>
              <w:t xml:space="preserve"> </w:t>
            </w:r>
            <w:r w:rsidRPr="00881839">
              <w:rPr>
                <w:rFonts w:ascii="Times New Roman" w:hAnsi="Times New Roman" w:cs="Times New Roman"/>
                <w:bCs/>
                <w:sz w:val="24"/>
                <w:szCs w:val="24"/>
              </w:rPr>
              <w:t>Projektas „Verslauk įdomiai“ prisideda prie Naujosios Akmenės miesto vietos veiklos grupės 2016 – 2022 m. vietos plėtros strategijos įgyvendinimo bei Veiksmų programos 8 prioriteto „Socialinės įtrauktiems didinimas ir kova su skurdu“ 8.6.1 uždavinio „Pagerinti vietines įsidarbinimo galimybes ir didinti bendruomenių socialinę integraciją, išnaudojant vietos bendruomenių, verslo ir vietos valdžios ryšius“ veiklų, skirtų socialinei atskirčiai mažinti. Projekto tikslas – pagalba jauno verslo subjektams: sąlygų sudarymas plėtoti verslumo kompetencijas ir vystyti verslą Naujojoje Akmenėje. Tikslinė grupė – jauno verslo subjektai, kurių veiklos vykdymo vieta Naujoji Akmenė, jų atstovai ir darbuotojai. Veiklose dalyvaus ne mažiau 21 tikslinės grupės dalyvis. Projekto metu bus įkurtos metalo gaminių kūrybinės - gamybinės dirbtuvės ir gastronomijos artelė (kulinarijos-konditerijos cechas) su visa reikiama įranga metalo, kulinarijos ir konditerijos gaminių gamybai bei mobilių paslaugų vystymui. Tikslinė grupė dalyvaus verslumo akademijoje, temos: "Netradiciniai maisto gaminimo sprendimai", "Metalas žvanga kitaip" ir "Rinkodara ir finansų valdymas". Tikslinei grupei bus teikiama pagalba randant tiekėjus ir klientus. Jauno verslo subjektai savo sukurtus produktus pristatys Šiaulių verslo ir pasiekimų parodoje. Tai galimybė stiprinti bendradarbiavimą su partneriais, užmegzti naujus kontaktus, pristatyti produktus verslo ir pasiekimų parodos lankytojams, Lietuvos ir užsienio verslo įmonėms. Visą projekto įgyvendinimo laikotarpį vyks susitikimai su mentoriumi. Paramos suteikimas naujai įsikūrusiam verslui (įranga, priemonės, žinių ir įgūdžių suteikimas) padės įgyvendinti savo verslo idėjas Naujojoje Akmenėje. Projekto trukmė 24 mėn.</w:t>
            </w:r>
            <w:r>
              <w:rPr>
                <w:rFonts w:ascii="Times New Roman" w:hAnsi="Times New Roman" w:cs="Times New Roman"/>
                <w:bCs/>
                <w:sz w:val="24"/>
                <w:szCs w:val="24"/>
              </w:rPr>
              <w:t xml:space="preserve">“ </w:t>
            </w:r>
          </w:p>
          <w:p w14:paraId="362174EA" w14:textId="0EA1CA59" w:rsidR="00881839" w:rsidRPr="00881839" w:rsidRDefault="00881839" w:rsidP="00881839">
            <w:pPr>
              <w:pStyle w:val="Sraopastraipa"/>
              <w:numPr>
                <w:ilvl w:val="0"/>
                <w:numId w:val="15"/>
              </w:numPr>
              <w:jc w:val="both"/>
              <w:rPr>
                <w:rFonts w:ascii="Times New Roman" w:hAnsi="Times New Roman" w:cs="Times New Roman"/>
                <w:bCs/>
                <w:sz w:val="24"/>
                <w:szCs w:val="24"/>
              </w:rPr>
            </w:pPr>
            <w:r w:rsidRPr="00881839">
              <w:rPr>
                <w:rFonts w:ascii="Times New Roman" w:hAnsi="Times New Roman" w:cs="Times New Roman"/>
                <w:bCs/>
                <w:sz w:val="24"/>
                <w:szCs w:val="24"/>
              </w:rPr>
              <w:t>„Kurkime jauną verslą kartu“ Nr. 08.6.1-ESFA-T-927-01-0422. Pareiškėjas: „Naujosios Akmenės miesto bendruomenė“. Sutartis pasirašyta 2020-11-24. Projekto išlaidų suma  33 090,94 Eur, finansavimas 30 440,94 Eur, išmokėtas finansavimas 0,00 Eur.</w:t>
            </w:r>
          </w:p>
          <w:p w14:paraId="11BE0B2C" w14:textId="6C6A63FC" w:rsidR="00881839" w:rsidRDefault="00881839" w:rsidP="00881839">
            <w:pPr>
              <w:pStyle w:val="Sraopastraipa"/>
              <w:jc w:val="both"/>
              <w:rPr>
                <w:rFonts w:ascii="Times New Roman" w:hAnsi="Times New Roman" w:cs="Times New Roman"/>
                <w:bCs/>
                <w:sz w:val="24"/>
                <w:szCs w:val="24"/>
              </w:rPr>
            </w:pPr>
            <w:r>
              <w:rPr>
                <w:rFonts w:ascii="Times New Roman" w:hAnsi="Times New Roman" w:cs="Times New Roman"/>
                <w:bCs/>
                <w:sz w:val="24"/>
                <w:szCs w:val="24"/>
              </w:rPr>
              <w:t>Projekto rodikliai:</w:t>
            </w:r>
          </w:p>
          <w:p w14:paraId="2298C797" w14:textId="22F0B8A6" w:rsidR="00881839" w:rsidRPr="00881839" w:rsidRDefault="00881839" w:rsidP="00881839">
            <w:pPr>
              <w:pStyle w:val="Sraopastraipa"/>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881839">
              <w:rPr>
                <w:rFonts w:ascii="Times New Roman" w:hAnsi="Times New Roman" w:cs="Times New Roman"/>
                <w:bCs/>
                <w:sz w:val="24"/>
                <w:szCs w:val="24"/>
              </w:rPr>
              <w:t>BIVP projektų veiklų dalyviai (įskaitant visas tikslines grupes)</w:t>
            </w:r>
            <w:r>
              <w:rPr>
                <w:rFonts w:ascii="Times New Roman" w:hAnsi="Times New Roman" w:cs="Times New Roman"/>
                <w:bCs/>
                <w:sz w:val="24"/>
                <w:szCs w:val="24"/>
              </w:rPr>
              <w:t xml:space="preserve"> si</w:t>
            </w:r>
            <w:r w:rsidR="00ED3C18">
              <w:rPr>
                <w:rFonts w:ascii="Times New Roman" w:hAnsi="Times New Roman" w:cs="Times New Roman"/>
                <w:bCs/>
                <w:sz w:val="24"/>
                <w:szCs w:val="24"/>
              </w:rPr>
              <w:t>eki</w:t>
            </w:r>
            <w:r>
              <w:rPr>
                <w:rFonts w:ascii="Times New Roman" w:hAnsi="Times New Roman" w:cs="Times New Roman"/>
                <w:bCs/>
                <w:sz w:val="24"/>
                <w:szCs w:val="24"/>
              </w:rPr>
              <w:t>amas s</w:t>
            </w:r>
            <w:r w:rsidRPr="00881839">
              <w:rPr>
                <w:rFonts w:ascii="Times New Roman" w:hAnsi="Times New Roman" w:cs="Times New Roman"/>
                <w:bCs/>
                <w:sz w:val="24"/>
                <w:szCs w:val="24"/>
              </w:rPr>
              <w:t>kaičius</w:t>
            </w:r>
            <w:r w:rsidRPr="00881839">
              <w:rPr>
                <w:rFonts w:ascii="Times New Roman" w:hAnsi="Times New Roman" w:cs="Times New Roman"/>
                <w:bCs/>
                <w:sz w:val="24"/>
                <w:szCs w:val="24"/>
              </w:rPr>
              <w:tab/>
              <w:t>15.00</w:t>
            </w:r>
            <w:r w:rsidR="00ED3C18">
              <w:rPr>
                <w:rFonts w:ascii="Times New Roman" w:hAnsi="Times New Roman" w:cs="Times New Roman"/>
                <w:bCs/>
                <w:sz w:val="24"/>
                <w:szCs w:val="24"/>
              </w:rPr>
              <w:t xml:space="preserve">, pasiektas </w:t>
            </w:r>
            <w:r w:rsidRPr="00881839">
              <w:rPr>
                <w:rFonts w:ascii="Times New Roman" w:hAnsi="Times New Roman" w:cs="Times New Roman"/>
                <w:bCs/>
                <w:sz w:val="24"/>
                <w:szCs w:val="24"/>
              </w:rPr>
              <w:t>0</w:t>
            </w:r>
            <w:r w:rsidR="00ED3C18">
              <w:rPr>
                <w:rFonts w:ascii="Times New Roman" w:hAnsi="Times New Roman" w:cs="Times New Roman"/>
                <w:bCs/>
                <w:sz w:val="24"/>
                <w:szCs w:val="24"/>
              </w:rPr>
              <w:t>.</w:t>
            </w:r>
          </w:p>
          <w:p w14:paraId="488AB2A8" w14:textId="618933B5" w:rsidR="00881839" w:rsidRDefault="00881839" w:rsidP="00881839">
            <w:pPr>
              <w:pStyle w:val="Sraopastraipa"/>
              <w:jc w:val="both"/>
              <w:rPr>
                <w:rFonts w:ascii="Times New Roman" w:hAnsi="Times New Roman" w:cs="Times New Roman"/>
                <w:bCs/>
                <w:sz w:val="24"/>
                <w:szCs w:val="24"/>
              </w:rPr>
            </w:pPr>
            <w:r w:rsidRPr="00881839">
              <w:rPr>
                <w:rFonts w:ascii="Times New Roman" w:hAnsi="Times New Roman" w:cs="Times New Roman"/>
                <w:bCs/>
                <w:sz w:val="24"/>
                <w:szCs w:val="24"/>
              </w:rPr>
              <w:t>2</w:t>
            </w:r>
            <w:r>
              <w:rPr>
                <w:rFonts w:ascii="Times New Roman" w:hAnsi="Times New Roman" w:cs="Times New Roman"/>
                <w:bCs/>
                <w:sz w:val="24"/>
                <w:szCs w:val="24"/>
              </w:rPr>
              <w:t xml:space="preserve">.2. </w:t>
            </w:r>
            <w:r w:rsidRPr="00881839">
              <w:rPr>
                <w:rFonts w:ascii="Times New Roman" w:hAnsi="Times New Roman" w:cs="Times New Roman"/>
                <w:bCs/>
                <w:sz w:val="24"/>
                <w:szCs w:val="24"/>
              </w:rPr>
              <w:tab/>
              <w:t xml:space="preserve">Projektų, kuriuos visiškai arba iš dalies įgyvendino socialiniai partneriai ar NVO, </w:t>
            </w:r>
            <w:r w:rsidR="00ED3C18">
              <w:rPr>
                <w:rFonts w:ascii="Times New Roman" w:hAnsi="Times New Roman" w:cs="Times New Roman"/>
                <w:bCs/>
                <w:sz w:val="24"/>
                <w:szCs w:val="24"/>
              </w:rPr>
              <w:t xml:space="preserve"> siekiamas </w:t>
            </w:r>
            <w:r w:rsidRPr="00881839">
              <w:rPr>
                <w:rFonts w:ascii="Times New Roman" w:hAnsi="Times New Roman" w:cs="Times New Roman"/>
                <w:bCs/>
                <w:sz w:val="24"/>
                <w:szCs w:val="24"/>
              </w:rPr>
              <w:t>skaičiu</w:t>
            </w:r>
            <w:r w:rsidR="00ED3C18">
              <w:rPr>
                <w:rFonts w:ascii="Times New Roman" w:hAnsi="Times New Roman" w:cs="Times New Roman"/>
                <w:bCs/>
                <w:sz w:val="24"/>
                <w:szCs w:val="24"/>
              </w:rPr>
              <w:t xml:space="preserve">s </w:t>
            </w:r>
            <w:r w:rsidRPr="00881839">
              <w:rPr>
                <w:rFonts w:ascii="Times New Roman" w:hAnsi="Times New Roman" w:cs="Times New Roman"/>
                <w:bCs/>
                <w:sz w:val="24"/>
                <w:szCs w:val="24"/>
              </w:rPr>
              <w:t>1.00</w:t>
            </w:r>
            <w:r w:rsidR="00ED3C18">
              <w:rPr>
                <w:rFonts w:ascii="Times New Roman" w:hAnsi="Times New Roman" w:cs="Times New Roman"/>
                <w:bCs/>
                <w:sz w:val="24"/>
                <w:szCs w:val="24"/>
              </w:rPr>
              <w:t xml:space="preserve">, pasiektas </w:t>
            </w:r>
            <w:r w:rsidRPr="00881839">
              <w:rPr>
                <w:rFonts w:ascii="Times New Roman" w:hAnsi="Times New Roman" w:cs="Times New Roman"/>
                <w:bCs/>
                <w:sz w:val="24"/>
                <w:szCs w:val="24"/>
              </w:rPr>
              <w:t>0</w:t>
            </w:r>
            <w:r w:rsidR="00ED3C18">
              <w:rPr>
                <w:rFonts w:ascii="Times New Roman" w:hAnsi="Times New Roman" w:cs="Times New Roman"/>
                <w:bCs/>
                <w:sz w:val="24"/>
                <w:szCs w:val="24"/>
              </w:rPr>
              <w:t>.</w:t>
            </w:r>
          </w:p>
          <w:p w14:paraId="67917EA5" w14:textId="6233DCDD" w:rsidR="00ED3C18" w:rsidRDefault="00ED3C18" w:rsidP="00ED3C18">
            <w:pPr>
              <w:jc w:val="both"/>
              <w:rPr>
                <w:rFonts w:ascii="Times New Roman" w:hAnsi="Times New Roman" w:cs="Times New Roman"/>
                <w:bCs/>
                <w:sz w:val="24"/>
                <w:szCs w:val="24"/>
              </w:rPr>
            </w:pPr>
            <w:r>
              <w:rPr>
                <w:rFonts w:ascii="Times New Roman" w:hAnsi="Times New Roman" w:cs="Times New Roman"/>
                <w:bCs/>
                <w:sz w:val="24"/>
                <w:szCs w:val="24"/>
              </w:rPr>
              <w:t>Apie projektą: „</w:t>
            </w:r>
            <w:r w:rsidRPr="00ED3C18">
              <w:rPr>
                <w:rFonts w:ascii="Times New Roman" w:hAnsi="Times New Roman" w:cs="Times New Roman"/>
                <w:bCs/>
                <w:sz w:val="24"/>
                <w:szCs w:val="24"/>
              </w:rPr>
              <w:t>Projekto tikslas- mažinti socialinę atskirtį ir skatinti užimtumą Naujojoje Akmenėje. Tai yra pagalba jauno verslo subjektams: sąlygų sudarymas plėtoti verslumo kompetencijas ir vysti verslą Naujojoje Akmenėje.10.3.2.2. verslo pradžiai reikalingų priemonių suteikimas naudoti jauno verslo subjektams; šiame papunktyje nurodyta veikla finansuojama, jeigu ji projekte vykdoma kartu su bent viena iš Aprašo 10.3.2.1 papunktyje nurodytų veiklų-informavimo, konsultavimo (taip pat mentorystės), pagalbos randant tiekėjus ir klientus, metodinės pagalbos ir kitų paslaugų verslui aktualiais klausimais teikimas jauno verslo subjektams;</w:t>
            </w:r>
            <w:r>
              <w:rPr>
                <w:rFonts w:ascii="Times New Roman" w:hAnsi="Times New Roman" w:cs="Times New Roman"/>
                <w:bCs/>
                <w:sz w:val="24"/>
                <w:szCs w:val="24"/>
              </w:rPr>
              <w:t xml:space="preserve"> </w:t>
            </w:r>
            <w:r w:rsidRPr="00ED3C18">
              <w:rPr>
                <w:rFonts w:ascii="Times New Roman" w:hAnsi="Times New Roman" w:cs="Times New Roman"/>
                <w:bCs/>
                <w:sz w:val="24"/>
                <w:szCs w:val="24"/>
              </w:rPr>
              <w:t>Nebus tiesiogiai skiriama finansinė parama jauno verslo subjektams, jiems bus sudaryta galimybė pasinaudoti patalpomis, reikiama įranga ir priemonėmis, reikalingomis verslo pradžiai iki kol sukaks 2 metai nuo veiklos pradžios-informavimo, konsultavimo, pagalbos randant tiekėjus ir klientus, metodinės pagalbos ir kitų paslaugų verslui aktualiais klausimais teikimas jauno verslo subjektams;</w:t>
            </w:r>
            <w:r>
              <w:rPr>
                <w:rFonts w:ascii="Times New Roman" w:hAnsi="Times New Roman" w:cs="Times New Roman"/>
                <w:bCs/>
                <w:sz w:val="24"/>
                <w:szCs w:val="24"/>
              </w:rPr>
              <w:t xml:space="preserve"> </w:t>
            </w:r>
            <w:r w:rsidRPr="00ED3C18">
              <w:rPr>
                <w:rFonts w:ascii="Times New Roman" w:hAnsi="Times New Roman" w:cs="Times New Roman"/>
                <w:bCs/>
                <w:sz w:val="24"/>
                <w:szCs w:val="24"/>
              </w:rPr>
              <w:t>Projekto tikslinė grupė – jauno verslo subjektai, kurių veiklos vykdymo vieta Naujoji Akmenė.</w:t>
            </w:r>
            <w:r>
              <w:rPr>
                <w:rFonts w:ascii="Times New Roman" w:hAnsi="Times New Roman" w:cs="Times New Roman"/>
                <w:bCs/>
                <w:sz w:val="24"/>
                <w:szCs w:val="24"/>
              </w:rPr>
              <w:t xml:space="preserve">“ </w:t>
            </w:r>
          </w:p>
          <w:p w14:paraId="048E19F4" w14:textId="39713F70" w:rsidR="00ED3C18" w:rsidRPr="00ED3C18" w:rsidRDefault="00ED3C18" w:rsidP="00ED3C18">
            <w:pPr>
              <w:pStyle w:val="Sraopastraipa"/>
              <w:numPr>
                <w:ilvl w:val="0"/>
                <w:numId w:val="22"/>
              </w:numPr>
              <w:jc w:val="both"/>
              <w:rPr>
                <w:rFonts w:ascii="Times New Roman" w:hAnsi="Times New Roman" w:cs="Times New Roman"/>
                <w:bCs/>
                <w:sz w:val="24"/>
                <w:szCs w:val="24"/>
              </w:rPr>
            </w:pPr>
            <w:r w:rsidRPr="00ED3C18">
              <w:rPr>
                <w:rFonts w:ascii="Times New Roman" w:hAnsi="Times New Roman" w:cs="Times New Roman"/>
                <w:bCs/>
                <w:sz w:val="24"/>
                <w:szCs w:val="24"/>
              </w:rPr>
              <w:t>Jauno verslo subjektų stiprinimas Naujosios Akmenės mieste Nr. 08.6.1-ESFA-T-927-01-0435. Pareiškėjas: „Akmenės visuomeninių organizacijų sąjunga "Svaja". Sutartis pasirašyta 2020-11-24. Projekto išlaidų suma</w:t>
            </w:r>
            <w:r>
              <w:rPr>
                <w:rFonts w:ascii="Times New Roman" w:hAnsi="Times New Roman" w:cs="Times New Roman"/>
                <w:bCs/>
                <w:sz w:val="24"/>
                <w:szCs w:val="24"/>
              </w:rPr>
              <w:t xml:space="preserve"> </w:t>
            </w:r>
            <w:r w:rsidRPr="00ED3C18">
              <w:rPr>
                <w:rFonts w:ascii="Times New Roman" w:hAnsi="Times New Roman" w:cs="Times New Roman"/>
                <w:bCs/>
                <w:sz w:val="24"/>
                <w:szCs w:val="24"/>
              </w:rPr>
              <w:t>24 442,23</w:t>
            </w:r>
            <w:r>
              <w:rPr>
                <w:rFonts w:ascii="Times New Roman" w:hAnsi="Times New Roman" w:cs="Times New Roman"/>
                <w:bCs/>
                <w:sz w:val="24"/>
                <w:szCs w:val="24"/>
              </w:rPr>
              <w:t xml:space="preserve"> </w:t>
            </w:r>
            <w:r w:rsidRPr="00ED3C18">
              <w:rPr>
                <w:rFonts w:ascii="Times New Roman" w:hAnsi="Times New Roman" w:cs="Times New Roman"/>
                <w:bCs/>
                <w:sz w:val="24"/>
                <w:szCs w:val="24"/>
              </w:rPr>
              <w:t xml:space="preserve"> Eur</w:t>
            </w:r>
            <w:r>
              <w:rPr>
                <w:rFonts w:ascii="Times New Roman" w:hAnsi="Times New Roman" w:cs="Times New Roman"/>
                <w:bCs/>
                <w:sz w:val="24"/>
                <w:szCs w:val="24"/>
              </w:rPr>
              <w:t>, fi</w:t>
            </w:r>
            <w:r w:rsidRPr="00ED3C18">
              <w:rPr>
                <w:rFonts w:ascii="Times New Roman" w:hAnsi="Times New Roman" w:cs="Times New Roman"/>
                <w:bCs/>
                <w:sz w:val="24"/>
                <w:szCs w:val="24"/>
              </w:rPr>
              <w:t>nansavimas</w:t>
            </w:r>
            <w:r>
              <w:rPr>
                <w:rFonts w:ascii="Times New Roman" w:hAnsi="Times New Roman" w:cs="Times New Roman"/>
                <w:bCs/>
                <w:sz w:val="24"/>
                <w:szCs w:val="24"/>
              </w:rPr>
              <w:t xml:space="preserve"> </w:t>
            </w:r>
            <w:r w:rsidRPr="00ED3C18">
              <w:rPr>
                <w:rFonts w:ascii="Times New Roman" w:hAnsi="Times New Roman" w:cs="Times New Roman"/>
                <w:bCs/>
                <w:sz w:val="24"/>
                <w:szCs w:val="24"/>
              </w:rPr>
              <w:t>22 486,85</w:t>
            </w:r>
            <w:r>
              <w:rPr>
                <w:rFonts w:ascii="Times New Roman" w:hAnsi="Times New Roman" w:cs="Times New Roman"/>
                <w:bCs/>
                <w:sz w:val="24"/>
                <w:szCs w:val="24"/>
              </w:rPr>
              <w:t xml:space="preserve"> </w:t>
            </w:r>
            <w:r w:rsidRPr="00ED3C18">
              <w:rPr>
                <w:rFonts w:ascii="Times New Roman" w:hAnsi="Times New Roman" w:cs="Times New Roman"/>
                <w:bCs/>
                <w:sz w:val="24"/>
                <w:szCs w:val="24"/>
              </w:rPr>
              <w:t xml:space="preserve"> Eur</w:t>
            </w:r>
            <w:r>
              <w:rPr>
                <w:rFonts w:ascii="Times New Roman" w:hAnsi="Times New Roman" w:cs="Times New Roman"/>
                <w:bCs/>
                <w:sz w:val="24"/>
                <w:szCs w:val="24"/>
              </w:rPr>
              <w:t>, i</w:t>
            </w:r>
            <w:r w:rsidRPr="00ED3C18">
              <w:rPr>
                <w:rFonts w:ascii="Times New Roman" w:hAnsi="Times New Roman" w:cs="Times New Roman"/>
                <w:bCs/>
                <w:sz w:val="24"/>
                <w:szCs w:val="24"/>
              </w:rPr>
              <w:t>šmokėtas finansavimas</w:t>
            </w:r>
            <w:r>
              <w:rPr>
                <w:rFonts w:ascii="Times New Roman" w:hAnsi="Times New Roman" w:cs="Times New Roman"/>
                <w:bCs/>
                <w:sz w:val="24"/>
                <w:szCs w:val="24"/>
              </w:rPr>
              <w:t xml:space="preserve"> 0,00 </w:t>
            </w:r>
            <w:r w:rsidRPr="00ED3C18">
              <w:rPr>
                <w:rFonts w:ascii="Times New Roman" w:hAnsi="Times New Roman" w:cs="Times New Roman"/>
                <w:bCs/>
                <w:sz w:val="24"/>
                <w:szCs w:val="24"/>
              </w:rPr>
              <w:t>Eur</w:t>
            </w:r>
            <w:r>
              <w:rPr>
                <w:rFonts w:ascii="Times New Roman" w:hAnsi="Times New Roman" w:cs="Times New Roman"/>
                <w:bCs/>
                <w:sz w:val="24"/>
                <w:szCs w:val="24"/>
              </w:rPr>
              <w:t>.</w:t>
            </w:r>
          </w:p>
          <w:p w14:paraId="3194361C" w14:textId="3A14B3FA" w:rsidR="00ED3C18" w:rsidRPr="00ED3C18" w:rsidRDefault="00ED3C18" w:rsidP="00ED3C18">
            <w:pPr>
              <w:pStyle w:val="Sraopastraipa"/>
              <w:numPr>
                <w:ilvl w:val="1"/>
                <w:numId w:val="22"/>
              </w:numPr>
              <w:jc w:val="both"/>
              <w:rPr>
                <w:rFonts w:ascii="Times New Roman" w:hAnsi="Times New Roman" w:cs="Times New Roman"/>
                <w:bCs/>
                <w:sz w:val="24"/>
                <w:szCs w:val="24"/>
              </w:rPr>
            </w:pPr>
            <w:r w:rsidRPr="00ED3C18">
              <w:rPr>
                <w:rFonts w:ascii="Times New Roman" w:hAnsi="Times New Roman" w:cs="Times New Roman"/>
                <w:bCs/>
                <w:sz w:val="24"/>
                <w:szCs w:val="24"/>
              </w:rPr>
              <w:tab/>
              <w:t xml:space="preserve">Projektų, kuriuos visiškai arba iš dalies įgyvendino socialiniai partneriai ar NVO, </w:t>
            </w:r>
            <w:r>
              <w:rPr>
                <w:rFonts w:ascii="Times New Roman" w:hAnsi="Times New Roman" w:cs="Times New Roman"/>
                <w:bCs/>
                <w:sz w:val="24"/>
                <w:szCs w:val="24"/>
              </w:rPr>
              <w:t xml:space="preserve"> siekiamas </w:t>
            </w:r>
            <w:r w:rsidRPr="00ED3C18">
              <w:rPr>
                <w:rFonts w:ascii="Times New Roman" w:hAnsi="Times New Roman" w:cs="Times New Roman"/>
                <w:bCs/>
                <w:sz w:val="24"/>
                <w:szCs w:val="24"/>
              </w:rPr>
              <w:t>skaičiu</w:t>
            </w:r>
            <w:r>
              <w:rPr>
                <w:rFonts w:ascii="Times New Roman" w:hAnsi="Times New Roman" w:cs="Times New Roman"/>
                <w:bCs/>
                <w:sz w:val="24"/>
                <w:szCs w:val="24"/>
              </w:rPr>
              <w:t xml:space="preserve">s </w:t>
            </w:r>
            <w:r w:rsidRPr="00ED3C18">
              <w:rPr>
                <w:rFonts w:ascii="Times New Roman" w:hAnsi="Times New Roman" w:cs="Times New Roman"/>
                <w:bCs/>
                <w:sz w:val="24"/>
                <w:szCs w:val="24"/>
              </w:rPr>
              <w:t>1.00</w:t>
            </w:r>
            <w:r>
              <w:rPr>
                <w:rFonts w:ascii="Times New Roman" w:hAnsi="Times New Roman" w:cs="Times New Roman"/>
                <w:bCs/>
                <w:sz w:val="24"/>
                <w:szCs w:val="24"/>
              </w:rPr>
              <w:t xml:space="preserve">, pasiektas </w:t>
            </w:r>
            <w:r w:rsidRPr="00ED3C18">
              <w:rPr>
                <w:rFonts w:ascii="Times New Roman" w:hAnsi="Times New Roman" w:cs="Times New Roman"/>
                <w:bCs/>
                <w:sz w:val="24"/>
                <w:szCs w:val="24"/>
              </w:rPr>
              <w:t>0</w:t>
            </w:r>
            <w:r>
              <w:rPr>
                <w:rFonts w:ascii="Times New Roman" w:hAnsi="Times New Roman" w:cs="Times New Roman"/>
                <w:bCs/>
                <w:sz w:val="24"/>
                <w:szCs w:val="24"/>
              </w:rPr>
              <w:t xml:space="preserve">. </w:t>
            </w:r>
          </w:p>
          <w:p w14:paraId="7AACF1C2" w14:textId="06398FC1" w:rsidR="00ED3C18" w:rsidRPr="00ED3C18" w:rsidRDefault="00ED3C18" w:rsidP="00915B24">
            <w:pPr>
              <w:pStyle w:val="Sraopastraipa"/>
              <w:numPr>
                <w:ilvl w:val="1"/>
                <w:numId w:val="22"/>
              </w:numPr>
              <w:jc w:val="both"/>
              <w:rPr>
                <w:rFonts w:ascii="Times New Roman" w:hAnsi="Times New Roman" w:cs="Times New Roman"/>
                <w:bCs/>
                <w:sz w:val="24"/>
                <w:szCs w:val="24"/>
              </w:rPr>
            </w:pPr>
            <w:r w:rsidRPr="00ED3C18">
              <w:rPr>
                <w:rFonts w:ascii="Times New Roman" w:hAnsi="Times New Roman" w:cs="Times New Roman"/>
                <w:bCs/>
                <w:sz w:val="24"/>
                <w:szCs w:val="24"/>
              </w:rPr>
              <w:t>BIVP projektų veiklų dalyviai (įskaitant visas tikslines grupes) siekiamas skaičius</w:t>
            </w:r>
            <w:r w:rsidRPr="00ED3C18">
              <w:rPr>
                <w:rFonts w:ascii="Times New Roman" w:hAnsi="Times New Roman" w:cs="Times New Roman"/>
                <w:bCs/>
                <w:sz w:val="24"/>
                <w:szCs w:val="24"/>
              </w:rPr>
              <w:tab/>
              <w:t xml:space="preserve">10.00, pasiektas  0. Apie projektą: „Projekto tikslas - suteikti pagalbą verslo pradžiai Naujosios Akmenės miesto jauno verslo subjektams. Projekto metu vykdomos jauno verslo subjektų mokymo veiklos, suteikiamos savarankiškos priemonės verslo vystymui. Įgyvendinus projekto veiklas bus pagerinta jauno </w:t>
            </w:r>
            <w:r w:rsidRPr="00ED3C18">
              <w:rPr>
                <w:rFonts w:ascii="Times New Roman" w:hAnsi="Times New Roman" w:cs="Times New Roman"/>
                <w:bCs/>
                <w:sz w:val="24"/>
                <w:szCs w:val="24"/>
              </w:rPr>
              <w:lastRenderedPageBreak/>
              <w:t>verslo subjektų padėtis darbo rinkoje.</w:t>
            </w:r>
            <w:r w:rsidR="00ED303A">
              <w:rPr>
                <w:rFonts w:ascii="Times New Roman" w:hAnsi="Times New Roman" w:cs="Times New Roman"/>
                <w:bCs/>
                <w:sz w:val="24"/>
                <w:szCs w:val="24"/>
              </w:rPr>
              <w:t xml:space="preserve"> </w:t>
            </w:r>
            <w:r w:rsidRPr="00ED3C18">
              <w:rPr>
                <w:rFonts w:ascii="Times New Roman" w:hAnsi="Times New Roman" w:cs="Times New Roman"/>
                <w:bCs/>
                <w:sz w:val="24"/>
                <w:szCs w:val="24"/>
              </w:rPr>
              <w:t>Projekto rezultatai: suorganizuota 2 dienų (16 val.) mokymai asmeninių ir verslumo gebėjimų ugdymo srityje; suteiktos verslo pradžiai reikalingos priemonės 2 jauno verslo subjektams.“</w:t>
            </w:r>
          </w:p>
          <w:p w14:paraId="5AC62399" w14:textId="4CABA0B8" w:rsidR="00ED3C18" w:rsidRPr="00ED3C18" w:rsidRDefault="00ED3C18" w:rsidP="00E85C6A">
            <w:pPr>
              <w:pStyle w:val="Sraopastraipa"/>
              <w:numPr>
                <w:ilvl w:val="0"/>
                <w:numId w:val="22"/>
              </w:numPr>
              <w:jc w:val="both"/>
              <w:rPr>
                <w:rFonts w:ascii="Times New Roman" w:hAnsi="Times New Roman" w:cs="Times New Roman"/>
                <w:bCs/>
                <w:sz w:val="24"/>
                <w:szCs w:val="24"/>
              </w:rPr>
            </w:pPr>
            <w:r w:rsidRPr="00ED3C18">
              <w:rPr>
                <w:rFonts w:ascii="Times New Roman" w:hAnsi="Times New Roman" w:cs="Times New Roman"/>
                <w:bCs/>
                <w:sz w:val="24"/>
                <w:szCs w:val="24"/>
              </w:rPr>
              <w:t>„Pagalba jauno verslo subjektams“ Nr. 08.6.1-ESFA-T-927-01-0436. Pareiškėjas: Akmenės rajono verslininkų asociacija. Sutartis pasirašyta 2020-11-24. Projekto išlaidų suma</w:t>
            </w:r>
            <w:r>
              <w:rPr>
                <w:rFonts w:ascii="Times New Roman" w:hAnsi="Times New Roman" w:cs="Times New Roman"/>
                <w:bCs/>
                <w:sz w:val="24"/>
                <w:szCs w:val="24"/>
              </w:rPr>
              <w:t xml:space="preserve"> </w:t>
            </w:r>
            <w:r w:rsidRPr="00ED3C18">
              <w:rPr>
                <w:rFonts w:ascii="Times New Roman" w:hAnsi="Times New Roman" w:cs="Times New Roman"/>
                <w:bCs/>
                <w:sz w:val="24"/>
                <w:szCs w:val="24"/>
              </w:rPr>
              <w:t>25 837,08 Eur</w:t>
            </w:r>
            <w:r>
              <w:rPr>
                <w:rFonts w:ascii="Times New Roman" w:hAnsi="Times New Roman" w:cs="Times New Roman"/>
                <w:bCs/>
                <w:sz w:val="24"/>
                <w:szCs w:val="24"/>
              </w:rPr>
              <w:t>, f</w:t>
            </w:r>
            <w:r w:rsidRPr="00ED3C18">
              <w:rPr>
                <w:rFonts w:ascii="Times New Roman" w:hAnsi="Times New Roman" w:cs="Times New Roman"/>
                <w:bCs/>
                <w:sz w:val="24"/>
                <w:szCs w:val="24"/>
              </w:rPr>
              <w:t>inansavimas</w:t>
            </w:r>
            <w:r>
              <w:rPr>
                <w:rFonts w:ascii="Times New Roman" w:hAnsi="Times New Roman" w:cs="Times New Roman"/>
                <w:bCs/>
                <w:sz w:val="24"/>
                <w:szCs w:val="24"/>
              </w:rPr>
              <w:t xml:space="preserve"> </w:t>
            </w:r>
            <w:r w:rsidRPr="00ED3C18">
              <w:rPr>
                <w:rFonts w:ascii="Times New Roman" w:hAnsi="Times New Roman" w:cs="Times New Roman"/>
                <w:bCs/>
                <w:sz w:val="24"/>
                <w:szCs w:val="24"/>
              </w:rPr>
              <w:t>23 770,11</w:t>
            </w:r>
            <w:r>
              <w:rPr>
                <w:rFonts w:ascii="Times New Roman" w:hAnsi="Times New Roman" w:cs="Times New Roman"/>
                <w:bCs/>
                <w:sz w:val="24"/>
                <w:szCs w:val="24"/>
              </w:rPr>
              <w:t xml:space="preserve"> </w:t>
            </w:r>
            <w:r w:rsidRPr="00ED3C18">
              <w:rPr>
                <w:rFonts w:ascii="Times New Roman" w:hAnsi="Times New Roman" w:cs="Times New Roman"/>
                <w:bCs/>
                <w:sz w:val="24"/>
                <w:szCs w:val="24"/>
              </w:rPr>
              <w:t>Eur</w:t>
            </w:r>
            <w:r>
              <w:rPr>
                <w:rFonts w:ascii="Times New Roman" w:hAnsi="Times New Roman" w:cs="Times New Roman"/>
                <w:bCs/>
                <w:sz w:val="24"/>
                <w:szCs w:val="24"/>
              </w:rPr>
              <w:t>, i</w:t>
            </w:r>
            <w:r w:rsidRPr="00ED3C18">
              <w:rPr>
                <w:rFonts w:ascii="Times New Roman" w:hAnsi="Times New Roman" w:cs="Times New Roman"/>
                <w:bCs/>
                <w:sz w:val="24"/>
                <w:szCs w:val="24"/>
              </w:rPr>
              <w:t>šmokėtas finansavimas</w:t>
            </w:r>
            <w:r>
              <w:rPr>
                <w:rFonts w:ascii="Times New Roman" w:hAnsi="Times New Roman" w:cs="Times New Roman"/>
                <w:bCs/>
                <w:sz w:val="24"/>
                <w:szCs w:val="24"/>
              </w:rPr>
              <w:t xml:space="preserve"> 0,</w:t>
            </w:r>
            <w:r w:rsidR="002F32B3">
              <w:rPr>
                <w:rFonts w:ascii="Times New Roman" w:hAnsi="Times New Roman" w:cs="Times New Roman"/>
                <w:bCs/>
                <w:sz w:val="24"/>
                <w:szCs w:val="24"/>
              </w:rPr>
              <w:t xml:space="preserve">00 </w:t>
            </w:r>
            <w:r w:rsidRPr="00ED3C18">
              <w:rPr>
                <w:rFonts w:ascii="Times New Roman" w:hAnsi="Times New Roman" w:cs="Times New Roman"/>
                <w:bCs/>
                <w:sz w:val="24"/>
                <w:szCs w:val="24"/>
              </w:rPr>
              <w:t xml:space="preserve">Eur </w:t>
            </w:r>
          </w:p>
          <w:p w14:paraId="74E01AEF" w14:textId="7293BA6E" w:rsidR="00ED3C18" w:rsidRPr="00ED3C18" w:rsidRDefault="00ED3C18" w:rsidP="002F32B3">
            <w:pPr>
              <w:pStyle w:val="Sraopastraipa"/>
              <w:ind w:left="360"/>
              <w:jc w:val="both"/>
              <w:rPr>
                <w:rFonts w:ascii="Times New Roman" w:hAnsi="Times New Roman" w:cs="Times New Roman"/>
                <w:bCs/>
                <w:sz w:val="24"/>
                <w:szCs w:val="24"/>
              </w:rPr>
            </w:pPr>
            <w:r w:rsidRPr="00ED3C18">
              <w:rPr>
                <w:rFonts w:ascii="Times New Roman" w:hAnsi="Times New Roman" w:cs="Times New Roman"/>
                <w:bCs/>
                <w:sz w:val="24"/>
                <w:szCs w:val="24"/>
              </w:rPr>
              <w:t>Stebėsenos rodikli</w:t>
            </w:r>
            <w:r w:rsidR="002F32B3">
              <w:rPr>
                <w:rFonts w:ascii="Times New Roman" w:hAnsi="Times New Roman" w:cs="Times New Roman"/>
                <w:bCs/>
                <w:sz w:val="24"/>
                <w:szCs w:val="24"/>
              </w:rPr>
              <w:t>ai:</w:t>
            </w:r>
          </w:p>
          <w:p w14:paraId="4F076071" w14:textId="580ED652" w:rsidR="002F32B3" w:rsidRDefault="002F32B3" w:rsidP="002F32B3">
            <w:pPr>
              <w:pStyle w:val="Sraopastraipa"/>
              <w:ind w:left="360"/>
              <w:jc w:val="both"/>
              <w:rPr>
                <w:rFonts w:ascii="Times New Roman" w:hAnsi="Times New Roman" w:cs="Times New Roman"/>
                <w:bCs/>
                <w:sz w:val="24"/>
                <w:szCs w:val="24"/>
              </w:rPr>
            </w:pPr>
            <w:r>
              <w:rPr>
                <w:rFonts w:ascii="Times New Roman" w:hAnsi="Times New Roman" w:cs="Times New Roman"/>
                <w:bCs/>
                <w:sz w:val="24"/>
                <w:szCs w:val="24"/>
              </w:rPr>
              <w:t>4.1.</w:t>
            </w:r>
            <w:r w:rsidR="00ED3C18" w:rsidRPr="00ED3C18">
              <w:rPr>
                <w:rFonts w:ascii="Times New Roman" w:hAnsi="Times New Roman" w:cs="Times New Roman"/>
                <w:bCs/>
                <w:sz w:val="24"/>
                <w:szCs w:val="24"/>
              </w:rPr>
              <w:tab/>
              <w:t xml:space="preserve">Projektų, kuriuos visiškai arba iš dalies įgyvendino socialiniai partneriai ar NVO, </w:t>
            </w:r>
            <w:r>
              <w:rPr>
                <w:rFonts w:ascii="Times New Roman" w:hAnsi="Times New Roman" w:cs="Times New Roman"/>
                <w:bCs/>
                <w:sz w:val="24"/>
                <w:szCs w:val="24"/>
              </w:rPr>
              <w:t xml:space="preserve">siekiamas </w:t>
            </w:r>
            <w:r w:rsidR="00ED3C18" w:rsidRPr="00ED3C18">
              <w:rPr>
                <w:rFonts w:ascii="Times New Roman" w:hAnsi="Times New Roman" w:cs="Times New Roman"/>
                <w:bCs/>
                <w:sz w:val="24"/>
                <w:szCs w:val="24"/>
              </w:rPr>
              <w:t>skaičiu</w:t>
            </w:r>
            <w:r>
              <w:rPr>
                <w:rFonts w:ascii="Times New Roman" w:hAnsi="Times New Roman" w:cs="Times New Roman"/>
                <w:bCs/>
                <w:sz w:val="24"/>
                <w:szCs w:val="24"/>
              </w:rPr>
              <w:t xml:space="preserve">s </w:t>
            </w:r>
            <w:r w:rsidR="00ED3C18" w:rsidRPr="00ED3C18">
              <w:rPr>
                <w:rFonts w:ascii="Times New Roman" w:hAnsi="Times New Roman" w:cs="Times New Roman"/>
                <w:bCs/>
                <w:sz w:val="24"/>
                <w:szCs w:val="24"/>
              </w:rPr>
              <w:t>1.00</w:t>
            </w:r>
            <w:r>
              <w:rPr>
                <w:rFonts w:ascii="Times New Roman" w:hAnsi="Times New Roman" w:cs="Times New Roman"/>
                <w:bCs/>
                <w:sz w:val="24"/>
                <w:szCs w:val="24"/>
              </w:rPr>
              <w:t xml:space="preserve">, pasiektas </w:t>
            </w:r>
            <w:r w:rsidR="00ED3C18" w:rsidRPr="00ED3C18">
              <w:rPr>
                <w:rFonts w:ascii="Times New Roman" w:hAnsi="Times New Roman" w:cs="Times New Roman"/>
                <w:bCs/>
                <w:sz w:val="24"/>
                <w:szCs w:val="24"/>
              </w:rPr>
              <w:t>0</w:t>
            </w:r>
            <w:r>
              <w:rPr>
                <w:rFonts w:ascii="Times New Roman" w:hAnsi="Times New Roman" w:cs="Times New Roman"/>
                <w:bCs/>
                <w:sz w:val="24"/>
                <w:szCs w:val="24"/>
              </w:rPr>
              <w:t xml:space="preserve">. </w:t>
            </w:r>
          </w:p>
          <w:p w14:paraId="62122ED8" w14:textId="4C18E3FF" w:rsidR="00ED3C18" w:rsidRDefault="002F32B3" w:rsidP="002F32B3">
            <w:pPr>
              <w:pStyle w:val="Sraopastraipa"/>
              <w:ind w:left="360"/>
              <w:jc w:val="both"/>
              <w:rPr>
                <w:rFonts w:ascii="Times New Roman" w:hAnsi="Times New Roman" w:cs="Times New Roman"/>
                <w:bCs/>
                <w:sz w:val="24"/>
                <w:szCs w:val="24"/>
              </w:rPr>
            </w:pPr>
            <w:r>
              <w:rPr>
                <w:rFonts w:ascii="Times New Roman" w:hAnsi="Times New Roman" w:cs="Times New Roman"/>
                <w:bCs/>
                <w:sz w:val="24"/>
                <w:szCs w:val="24"/>
              </w:rPr>
              <w:t xml:space="preserve">4.2. </w:t>
            </w:r>
            <w:r w:rsidR="00ED3C18" w:rsidRPr="002F32B3">
              <w:rPr>
                <w:rFonts w:ascii="Times New Roman" w:hAnsi="Times New Roman" w:cs="Times New Roman"/>
                <w:bCs/>
                <w:sz w:val="24"/>
                <w:szCs w:val="24"/>
              </w:rPr>
              <w:t>BIVP projektų veiklų dalyviai (įskaitant visas tikslines grupes)</w:t>
            </w:r>
            <w:r>
              <w:rPr>
                <w:rFonts w:ascii="Times New Roman" w:hAnsi="Times New Roman" w:cs="Times New Roman"/>
                <w:bCs/>
                <w:sz w:val="24"/>
                <w:szCs w:val="24"/>
              </w:rPr>
              <w:t xml:space="preserve"> siekiamas s</w:t>
            </w:r>
            <w:r w:rsidR="00ED3C18" w:rsidRPr="002F32B3">
              <w:rPr>
                <w:rFonts w:ascii="Times New Roman" w:hAnsi="Times New Roman" w:cs="Times New Roman"/>
                <w:bCs/>
                <w:sz w:val="24"/>
                <w:szCs w:val="24"/>
              </w:rPr>
              <w:t>kaičius</w:t>
            </w:r>
            <w:r w:rsidR="00ED3C18" w:rsidRPr="002F32B3">
              <w:rPr>
                <w:rFonts w:ascii="Times New Roman" w:hAnsi="Times New Roman" w:cs="Times New Roman"/>
                <w:bCs/>
                <w:sz w:val="24"/>
                <w:szCs w:val="24"/>
              </w:rPr>
              <w:tab/>
              <w:t>10.00</w:t>
            </w:r>
            <w:r>
              <w:rPr>
                <w:rFonts w:ascii="Times New Roman" w:hAnsi="Times New Roman" w:cs="Times New Roman"/>
                <w:bCs/>
                <w:sz w:val="24"/>
                <w:szCs w:val="24"/>
              </w:rPr>
              <w:t xml:space="preserve">, pasiektas </w:t>
            </w:r>
            <w:r w:rsidR="00ED3C18" w:rsidRPr="002F32B3">
              <w:rPr>
                <w:rFonts w:ascii="Times New Roman" w:hAnsi="Times New Roman" w:cs="Times New Roman"/>
                <w:bCs/>
                <w:sz w:val="24"/>
                <w:szCs w:val="24"/>
              </w:rPr>
              <w:t>0</w:t>
            </w:r>
            <w:r>
              <w:rPr>
                <w:rFonts w:ascii="Times New Roman" w:hAnsi="Times New Roman" w:cs="Times New Roman"/>
                <w:bCs/>
                <w:sz w:val="24"/>
                <w:szCs w:val="24"/>
              </w:rPr>
              <w:t>.</w:t>
            </w:r>
          </w:p>
          <w:p w14:paraId="74015D04" w14:textId="6A98E296" w:rsidR="00ED303A" w:rsidRPr="00ED303A" w:rsidRDefault="00ED303A" w:rsidP="00ED303A">
            <w:pPr>
              <w:jc w:val="both"/>
              <w:rPr>
                <w:rFonts w:ascii="Times New Roman" w:hAnsi="Times New Roman" w:cs="Times New Roman"/>
                <w:bCs/>
                <w:sz w:val="24"/>
                <w:szCs w:val="24"/>
              </w:rPr>
            </w:pPr>
            <w:r>
              <w:rPr>
                <w:rFonts w:ascii="Times New Roman" w:hAnsi="Times New Roman" w:cs="Times New Roman"/>
                <w:bCs/>
                <w:sz w:val="24"/>
                <w:szCs w:val="24"/>
              </w:rPr>
              <w:t>Apie projektą: „</w:t>
            </w:r>
            <w:r w:rsidRPr="00ED303A">
              <w:rPr>
                <w:rFonts w:ascii="Times New Roman" w:hAnsi="Times New Roman" w:cs="Times New Roman"/>
                <w:bCs/>
                <w:sz w:val="24"/>
                <w:szCs w:val="24"/>
              </w:rPr>
              <w:t>Projekto tikslas - suteikti pagalbą verslo pradžiai Naujosios Akmenės miesto jauno verslo subjektams. Projekto metu vykdomos jauno verslo subjektų mokymo veiklos, suteikiamos savarankiškos priemonės verslo vystymui. Įgyvendinus projekto veiklas bus pagerinta jauno verslo subjektų padėtis darbo rinkoje</w:t>
            </w:r>
            <w:r>
              <w:rPr>
                <w:rFonts w:ascii="Times New Roman" w:hAnsi="Times New Roman" w:cs="Times New Roman"/>
                <w:bCs/>
                <w:sz w:val="24"/>
                <w:szCs w:val="24"/>
              </w:rPr>
              <w:t xml:space="preserve"> </w:t>
            </w:r>
            <w:r w:rsidRPr="00ED303A">
              <w:rPr>
                <w:rFonts w:ascii="Times New Roman" w:hAnsi="Times New Roman" w:cs="Times New Roman"/>
                <w:bCs/>
                <w:sz w:val="24"/>
                <w:szCs w:val="24"/>
              </w:rPr>
              <w:t>.Projekto rezultatai: suorganizuota 2 dienų (16 val.) bendrieji verslumo mokymai; suteiktos verslo pradžiai reikalingos priemonės 3 jauno verslo subjektams.</w:t>
            </w:r>
            <w:r>
              <w:rPr>
                <w:rFonts w:ascii="Times New Roman" w:hAnsi="Times New Roman" w:cs="Times New Roman"/>
                <w:bCs/>
                <w:sz w:val="24"/>
                <w:szCs w:val="24"/>
              </w:rPr>
              <w:t>“</w:t>
            </w:r>
          </w:p>
          <w:p w14:paraId="588CA7FA" w14:textId="083FD0C9" w:rsidR="00D37287" w:rsidRDefault="00D37287" w:rsidP="00D37287">
            <w:pPr>
              <w:jc w:val="both"/>
              <w:rPr>
                <w:rFonts w:ascii="Times New Roman" w:eastAsia="Times New Roman" w:hAnsi="Times New Roman" w:cs="Times New Roman"/>
                <w:sz w:val="24"/>
                <w:szCs w:val="24"/>
                <w:lang w:eastAsia="lt-LT"/>
              </w:rPr>
            </w:pPr>
          </w:p>
        </w:tc>
      </w:tr>
      <w:tr w:rsidR="00B527D3" w14:paraId="47FB58F4" w14:textId="77777777" w:rsidTr="00774377">
        <w:tc>
          <w:tcPr>
            <w:tcW w:w="13993" w:type="dxa"/>
            <w:gridSpan w:val="7"/>
          </w:tcPr>
          <w:p w14:paraId="1F4F8057" w14:textId="1D7E3974" w:rsidR="00B527D3" w:rsidRDefault="00B527D3" w:rsidP="00C23D56">
            <w:pPr>
              <w:jc w:val="both"/>
              <w:rPr>
                <w:rFonts w:ascii="Times New Roman" w:eastAsia="Times New Roman" w:hAnsi="Times New Roman" w:cs="Times New Roman"/>
                <w:sz w:val="24"/>
                <w:szCs w:val="24"/>
                <w:lang w:eastAsia="lt-LT"/>
              </w:rPr>
            </w:pPr>
            <w:r w:rsidRPr="00B527D3">
              <w:rPr>
                <w:rFonts w:ascii="Times New Roman" w:eastAsia="Times New Roman" w:hAnsi="Times New Roman" w:cs="Times New Roman"/>
                <w:sz w:val="24"/>
                <w:szCs w:val="24"/>
                <w:lang w:eastAsia="lt-LT"/>
              </w:rPr>
              <w:lastRenderedPageBreak/>
              <w:t>*Jeigu pildant lentelę yra reikalingos papildomos eilutės (pvz., kai strategijoje yra daugiau, nei pateikta formoje, tikslų, uždavinių ir (ar) veiksmų), jas įterpkite. Jeigu pildant lentelę paaiškėja, kad formoje yra perteklinių eilučių (pvz., kai  strategijoje yra mažiau, nei pateikta formoje, tikslų, uždavinių ir (ar) veiksmų), jas ištrinkite. Lentelėje pateikta informacija apie vietos plėtros strategijos tikslo, uždavinių, veiksmų numerius ir pavadinimus turi sutapti su vietos plėtros strategijos, kuri skelbiama el. puslapyje  http://www.miestobendruomene.lt/igyvendinamos-strategijos/, dalyje „Vietos plėtros strategijos įgyvendinimo veiksmų planas“ nurodytu atitinkamo tikslo, uždavinio, veiksmo numeriu ir pavadinimu.</w:t>
            </w:r>
          </w:p>
        </w:tc>
      </w:tr>
    </w:tbl>
    <w:p w14:paraId="6D4F6170" w14:textId="77777777" w:rsidR="0019513D" w:rsidRDefault="0019513D" w:rsidP="004748CF">
      <w:pPr>
        <w:shd w:val="clear" w:color="auto" w:fill="FFFFFF"/>
        <w:jc w:val="both"/>
        <w:rPr>
          <w:rFonts w:ascii="Times New Roman" w:hAnsi="Times New Roman" w:cs="Times New Roman"/>
          <w:b/>
          <w:bCs/>
          <w:sz w:val="24"/>
          <w:szCs w:val="24"/>
        </w:rPr>
      </w:pPr>
    </w:p>
    <w:p w14:paraId="3593297F" w14:textId="04E0B7D9" w:rsidR="00D63CFA" w:rsidRPr="00405E1D" w:rsidRDefault="00D63CFA" w:rsidP="00D63CFA">
      <w:pPr>
        <w:pStyle w:val="Sraopastraipa"/>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Pr="00971875">
        <w:rPr>
          <w:rFonts w:ascii="Times New Roman" w:hAnsi="Times New Roman" w:cs="Times New Roman"/>
          <w:b/>
          <w:bCs/>
          <w:sz w:val="24"/>
          <w:szCs w:val="24"/>
        </w:rPr>
        <w:t>Informacija apie strategijos veiksmų įgyvendinimo geruosius pavyzdžius:</w:t>
      </w:r>
    </w:p>
    <w:p w14:paraId="69ABB9A3" w14:textId="05E5D79C" w:rsidR="00D63CFA" w:rsidRDefault="00D63CFA" w:rsidP="00D63CFA">
      <w:pPr>
        <w:shd w:val="clear" w:color="auto" w:fill="FFFFFF"/>
        <w:jc w:val="both"/>
        <w:rPr>
          <w:rFonts w:ascii="Times New Roman" w:hAnsi="Times New Roman" w:cs="Times New Roman"/>
          <w:bCs/>
          <w:i/>
          <w:sz w:val="24"/>
          <w:szCs w:val="24"/>
        </w:rPr>
      </w:pPr>
      <w:r w:rsidRPr="00971875">
        <w:rPr>
          <w:rFonts w:ascii="Times New Roman" w:hAnsi="Times New Roman" w:cs="Times New Roman"/>
          <w:bCs/>
          <w:i/>
          <w:sz w:val="24"/>
          <w:szCs w:val="24"/>
        </w:rPr>
        <w:t>(pateikite sėkmingai įgyvendintų ar įgyvendinamų vietos plėtros projekt</w:t>
      </w:r>
      <w:r w:rsidR="008C14E4">
        <w:rPr>
          <w:rFonts w:ascii="Times New Roman" w:hAnsi="Times New Roman" w:cs="Times New Roman"/>
          <w:bCs/>
          <w:i/>
          <w:sz w:val="24"/>
          <w:szCs w:val="24"/>
        </w:rPr>
        <w:t>ų</w:t>
      </w:r>
      <w:r w:rsidRPr="00971875">
        <w:rPr>
          <w:rFonts w:ascii="Times New Roman" w:hAnsi="Times New Roman" w:cs="Times New Roman"/>
          <w:bCs/>
          <w:i/>
          <w:sz w:val="24"/>
          <w:szCs w:val="24"/>
        </w:rPr>
        <w:t xml:space="preserve"> gerųjų pavyzdžių, bent po vieną kiekvienam iš strategijos tikslų</w:t>
      </w:r>
      <w:r w:rsidR="008C14E4">
        <w:rPr>
          <w:rFonts w:ascii="Times New Roman" w:hAnsi="Times New Roman" w:cs="Times New Roman"/>
          <w:bCs/>
          <w:i/>
          <w:sz w:val="24"/>
          <w:szCs w:val="24"/>
        </w:rPr>
        <w:t>;</w:t>
      </w:r>
      <w:r w:rsidR="00E75B91">
        <w:rPr>
          <w:rFonts w:ascii="Times New Roman" w:hAnsi="Times New Roman" w:cs="Times New Roman"/>
          <w:bCs/>
          <w:i/>
          <w:sz w:val="24"/>
          <w:szCs w:val="24"/>
        </w:rPr>
        <w:t xml:space="preserve"> teik</w:t>
      </w:r>
      <w:r w:rsidR="008C14E4">
        <w:rPr>
          <w:rFonts w:ascii="Times New Roman" w:hAnsi="Times New Roman" w:cs="Times New Roman"/>
          <w:bCs/>
          <w:i/>
          <w:sz w:val="24"/>
          <w:szCs w:val="24"/>
        </w:rPr>
        <w:t xml:space="preserve">dami </w:t>
      </w:r>
      <w:r w:rsidR="00E75B91">
        <w:rPr>
          <w:rFonts w:ascii="Times New Roman" w:hAnsi="Times New Roman" w:cs="Times New Roman"/>
          <w:bCs/>
          <w:i/>
          <w:sz w:val="24"/>
          <w:szCs w:val="24"/>
        </w:rPr>
        <w:t xml:space="preserve"> metinę ataskaitą pavyzdži</w:t>
      </w:r>
      <w:r w:rsidR="008C14E4">
        <w:rPr>
          <w:rFonts w:ascii="Times New Roman" w:hAnsi="Times New Roman" w:cs="Times New Roman"/>
          <w:bCs/>
          <w:i/>
          <w:sz w:val="24"/>
          <w:szCs w:val="24"/>
        </w:rPr>
        <w:t>us</w:t>
      </w:r>
      <w:r w:rsidR="00E75B91">
        <w:rPr>
          <w:rFonts w:ascii="Times New Roman" w:hAnsi="Times New Roman" w:cs="Times New Roman"/>
          <w:bCs/>
          <w:i/>
          <w:sz w:val="24"/>
          <w:szCs w:val="24"/>
        </w:rPr>
        <w:t xml:space="preserve"> teiki</w:t>
      </w:r>
      <w:r w:rsidR="008C14E4">
        <w:rPr>
          <w:rFonts w:ascii="Times New Roman" w:hAnsi="Times New Roman" w:cs="Times New Roman"/>
          <w:bCs/>
          <w:i/>
          <w:sz w:val="24"/>
          <w:szCs w:val="24"/>
        </w:rPr>
        <w:t>te</w:t>
      </w:r>
      <w:r w:rsidR="00E75B91">
        <w:rPr>
          <w:rFonts w:ascii="Times New Roman" w:hAnsi="Times New Roman" w:cs="Times New Roman"/>
          <w:bCs/>
          <w:i/>
          <w:sz w:val="24"/>
          <w:szCs w:val="24"/>
        </w:rPr>
        <w:t xml:space="preserve"> iš tų metų</w:t>
      </w:r>
      <w:r w:rsidR="008C14E4">
        <w:rPr>
          <w:rFonts w:ascii="Times New Roman" w:hAnsi="Times New Roman" w:cs="Times New Roman"/>
          <w:bCs/>
          <w:i/>
          <w:sz w:val="24"/>
          <w:szCs w:val="24"/>
        </w:rPr>
        <w:t>,</w:t>
      </w:r>
      <w:r w:rsidR="00E75B91">
        <w:rPr>
          <w:rFonts w:ascii="Times New Roman" w:hAnsi="Times New Roman" w:cs="Times New Roman"/>
          <w:bCs/>
          <w:i/>
          <w:sz w:val="24"/>
          <w:szCs w:val="24"/>
        </w:rPr>
        <w:t xml:space="preserve"> už kuriuos atsiskaito</w:t>
      </w:r>
      <w:r w:rsidR="008C14E4">
        <w:rPr>
          <w:rFonts w:ascii="Times New Roman" w:hAnsi="Times New Roman" w:cs="Times New Roman"/>
          <w:bCs/>
          <w:i/>
          <w:sz w:val="24"/>
          <w:szCs w:val="24"/>
        </w:rPr>
        <w:t>te</w:t>
      </w:r>
      <w:r w:rsidR="00E75B91">
        <w:rPr>
          <w:rFonts w:ascii="Times New Roman" w:hAnsi="Times New Roman" w:cs="Times New Roman"/>
          <w:bCs/>
          <w:i/>
          <w:sz w:val="24"/>
          <w:szCs w:val="24"/>
        </w:rPr>
        <w:t>,</w:t>
      </w:r>
      <w:r w:rsidR="008C14E4">
        <w:rPr>
          <w:rFonts w:ascii="Times New Roman" w:hAnsi="Times New Roman" w:cs="Times New Roman"/>
          <w:bCs/>
          <w:i/>
          <w:sz w:val="24"/>
          <w:szCs w:val="24"/>
        </w:rPr>
        <w:t xml:space="preserve"> o </w:t>
      </w:r>
      <w:r w:rsidR="00E75B91">
        <w:rPr>
          <w:rFonts w:ascii="Times New Roman" w:hAnsi="Times New Roman" w:cs="Times New Roman"/>
          <w:bCs/>
          <w:i/>
          <w:sz w:val="24"/>
          <w:szCs w:val="24"/>
        </w:rPr>
        <w:t xml:space="preserve"> teik</w:t>
      </w:r>
      <w:r w:rsidR="008C14E4">
        <w:rPr>
          <w:rFonts w:ascii="Times New Roman" w:hAnsi="Times New Roman" w:cs="Times New Roman"/>
          <w:bCs/>
          <w:i/>
          <w:sz w:val="24"/>
          <w:szCs w:val="24"/>
        </w:rPr>
        <w:t xml:space="preserve">dami </w:t>
      </w:r>
      <w:r w:rsidR="00E75B91">
        <w:rPr>
          <w:rFonts w:ascii="Times New Roman" w:hAnsi="Times New Roman" w:cs="Times New Roman"/>
          <w:bCs/>
          <w:i/>
          <w:sz w:val="24"/>
          <w:szCs w:val="24"/>
        </w:rPr>
        <w:t xml:space="preserve">galutinę </w:t>
      </w:r>
      <w:r w:rsidR="008C14E4">
        <w:rPr>
          <w:rFonts w:ascii="Times New Roman" w:hAnsi="Times New Roman" w:cs="Times New Roman"/>
          <w:bCs/>
          <w:i/>
          <w:sz w:val="24"/>
          <w:szCs w:val="24"/>
        </w:rPr>
        <w:t xml:space="preserve">ataskaitą  - </w:t>
      </w:r>
      <w:r w:rsidR="00E75B91">
        <w:rPr>
          <w:rFonts w:ascii="Times New Roman" w:hAnsi="Times New Roman" w:cs="Times New Roman"/>
          <w:bCs/>
          <w:i/>
          <w:sz w:val="24"/>
          <w:szCs w:val="24"/>
        </w:rPr>
        <w:t>pavyzdži</w:t>
      </w:r>
      <w:r w:rsidR="008C14E4">
        <w:rPr>
          <w:rFonts w:ascii="Times New Roman" w:hAnsi="Times New Roman" w:cs="Times New Roman"/>
          <w:bCs/>
          <w:i/>
          <w:sz w:val="24"/>
          <w:szCs w:val="24"/>
        </w:rPr>
        <w:t>us</w:t>
      </w:r>
      <w:r w:rsidR="00E75B91">
        <w:rPr>
          <w:rFonts w:ascii="Times New Roman" w:hAnsi="Times New Roman" w:cs="Times New Roman"/>
          <w:bCs/>
          <w:i/>
          <w:sz w:val="24"/>
          <w:szCs w:val="24"/>
        </w:rPr>
        <w:t xml:space="preserve">  iš viso </w:t>
      </w:r>
      <w:r w:rsidR="008C14E4">
        <w:rPr>
          <w:rFonts w:ascii="Times New Roman" w:hAnsi="Times New Roman" w:cs="Times New Roman"/>
          <w:bCs/>
          <w:i/>
          <w:sz w:val="24"/>
          <w:szCs w:val="24"/>
        </w:rPr>
        <w:t>vietos plėtros strategijos įgyvendinimo laikotarpio</w:t>
      </w:r>
      <w:r w:rsidRPr="00971875">
        <w:rPr>
          <w:rFonts w:ascii="Times New Roman" w:hAnsi="Times New Roman" w:cs="Times New Roman"/>
          <w:bCs/>
          <w:i/>
          <w:sz w:val="24"/>
          <w:szCs w:val="24"/>
        </w:rPr>
        <w:t>)</w:t>
      </w:r>
    </w:p>
    <w:p w14:paraId="7BFD8D82" w14:textId="77777777" w:rsidR="00D63CFA" w:rsidRPr="00A85F5E" w:rsidRDefault="00D63CFA" w:rsidP="00D63CFA">
      <w:pPr>
        <w:shd w:val="clear" w:color="auto" w:fill="FFFFFF"/>
        <w:jc w:val="both"/>
        <w:rPr>
          <w:rFonts w:ascii="Times New Roman" w:hAnsi="Times New Roman" w:cs="Times New Roman"/>
          <w:bCs/>
          <w:i/>
          <w:sz w:val="24"/>
          <w:szCs w:val="24"/>
        </w:rPr>
      </w:pPr>
    </w:p>
    <w:tbl>
      <w:tblPr>
        <w:tblStyle w:val="Lentelstinklelis"/>
        <w:tblW w:w="14029" w:type="dxa"/>
        <w:tblLook w:val="04A0" w:firstRow="1" w:lastRow="0" w:firstColumn="1" w:lastColumn="0" w:noHBand="0" w:noVBand="1"/>
      </w:tblPr>
      <w:tblGrid>
        <w:gridCol w:w="704"/>
        <w:gridCol w:w="3787"/>
        <w:gridCol w:w="2734"/>
        <w:gridCol w:w="1842"/>
        <w:gridCol w:w="4962"/>
      </w:tblGrid>
      <w:tr w:rsidR="00D63CFA" w14:paraId="642940F8" w14:textId="77777777" w:rsidTr="00774377">
        <w:tc>
          <w:tcPr>
            <w:tcW w:w="704" w:type="dxa"/>
          </w:tcPr>
          <w:p w14:paraId="492AB8A0"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3787" w:type="dxa"/>
          </w:tcPr>
          <w:p w14:paraId="06F9AA78"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Vietos plėtros projekto pavadinimas</w:t>
            </w:r>
          </w:p>
        </w:tc>
        <w:tc>
          <w:tcPr>
            <w:tcW w:w="2734" w:type="dxa"/>
          </w:tcPr>
          <w:p w14:paraId="330D76FD"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Vietos plėtros projekto vykdytojo pavadinimas</w:t>
            </w:r>
          </w:p>
        </w:tc>
        <w:tc>
          <w:tcPr>
            <w:tcW w:w="1842" w:type="dxa"/>
          </w:tcPr>
          <w:p w14:paraId="269AA6FF"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Skirta paramos suma, Eur</w:t>
            </w:r>
          </w:p>
        </w:tc>
        <w:tc>
          <w:tcPr>
            <w:tcW w:w="4962" w:type="dxa"/>
          </w:tcPr>
          <w:p w14:paraId="16054B5F"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Trumpas vietos plėtros projekto turinio aprašymas, nurodant projekto tikslus, tikslines grupes, </w:t>
            </w:r>
            <w:r w:rsidRPr="00971875">
              <w:rPr>
                <w:rFonts w:ascii="Times New Roman" w:hAnsi="Times New Roman" w:cs="Times New Roman"/>
                <w:b/>
                <w:bCs/>
                <w:sz w:val="24"/>
                <w:szCs w:val="24"/>
              </w:rPr>
              <w:t>pagrindines projekto veiklas, pasiektus ir (ar) numatytus pasiekti rezultatus</w:t>
            </w:r>
          </w:p>
        </w:tc>
      </w:tr>
      <w:tr w:rsidR="00D63CFA" w14:paraId="52EB5405" w14:textId="77777777" w:rsidTr="00774377">
        <w:tc>
          <w:tcPr>
            <w:tcW w:w="704" w:type="dxa"/>
          </w:tcPr>
          <w:p w14:paraId="1DAE528C" w14:textId="6D2A36E0"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t xml:space="preserve">1. </w:t>
            </w:r>
          </w:p>
        </w:tc>
        <w:tc>
          <w:tcPr>
            <w:tcW w:w="3787" w:type="dxa"/>
          </w:tcPr>
          <w:p w14:paraId="43A18047" w14:textId="7558550F"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t>Naujosios Akmenės miesto jauno verslo subjektų kompetencijų ir konkurencingumo didinimas.</w:t>
            </w:r>
          </w:p>
        </w:tc>
        <w:tc>
          <w:tcPr>
            <w:tcW w:w="2734" w:type="dxa"/>
          </w:tcPr>
          <w:p w14:paraId="25C2FF35" w14:textId="00F7C085" w:rsidR="00D63CFA" w:rsidRPr="00411CC1" w:rsidRDefault="00411CC1" w:rsidP="00411CC1">
            <w:pPr>
              <w:rPr>
                <w:rFonts w:ascii="Times New Roman" w:hAnsi="Times New Roman" w:cs="Times New Roman"/>
                <w:sz w:val="24"/>
                <w:szCs w:val="24"/>
              </w:rPr>
            </w:pPr>
            <w:r>
              <w:rPr>
                <w:rFonts w:ascii="Times New Roman" w:hAnsi="Times New Roman" w:cs="Times New Roman"/>
                <w:sz w:val="24"/>
                <w:szCs w:val="24"/>
              </w:rPr>
              <w:t>Akmenės rajono verslininkų asociacija</w:t>
            </w:r>
          </w:p>
        </w:tc>
        <w:tc>
          <w:tcPr>
            <w:tcW w:w="1842" w:type="dxa"/>
          </w:tcPr>
          <w:p w14:paraId="44C55ECF" w14:textId="53129283" w:rsidR="00D63CFA" w:rsidRDefault="00411CC1" w:rsidP="00774377">
            <w:pPr>
              <w:jc w:val="both"/>
              <w:rPr>
                <w:rFonts w:ascii="Times New Roman" w:hAnsi="Times New Roman" w:cs="Times New Roman"/>
                <w:b/>
                <w:bCs/>
                <w:sz w:val="24"/>
                <w:szCs w:val="24"/>
              </w:rPr>
            </w:pPr>
            <w:r w:rsidRPr="00461832">
              <w:rPr>
                <w:rFonts w:ascii="Times New Roman" w:eastAsia="Times New Roman" w:hAnsi="Times New Roman" w:cs="Times New Roman"/>
                <w:sz w:val="24"/>
                <w:szCs w:val="24"/>
                <w:lang w:eastAsia="lt-LT"/>
              </w:rPr>
              <w:t>221002,40</w:t>
            </w:r>
            <w:r>
              <w:rPr>
                <w:rFonts w:ascii="Times New Roman" w:eastAsia="Times New Roman" w:hAnsi="Times New Roman" w:cs="Times New Roman"/>
                <w:sz w:val="24"/>
                <w:szCs w:val="24"/>
                <w:lang w:eastAsia="lt-LT"/>
              </w:rPr>
              <w:t xml:space="preserve"> </w:t>
            </w:r>
            <w:r w:rsidRPr="00461832">
              <w:rPr>
                <w:rFonts w:ascii="Times New Roman" w:eastAsia="Times New Roman" w:hAnsi="Times New Roman" w:cs="Times New Roman"/>
                <w:sz w:val="24"/>
                <w:szCs w:val="24"/>
                <w:lang w:eastAsia="lt-LT"/>
              </w:rPr>
              <w:t>€</w:t>
            </w:r>
          </w:p>
        </w:tc>
        <w:tc>
          <w:tcPr>
            <w:tcW w:w="4962" w:type="dxa"/>
          </w:tcPr>
          <w:p w14:paraId="23824A67" w14:textId="67139673"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Konsultacijų teikimas</w:t>
            </w:r>
            <w:r>
              <w:rPr>
                <w:rFonts w:ascii="Times New Roman" w:hAnsi="Times New Roman" w:cs="Times New Roman"/>
                <w:sz w:val="24"/>
                <w:szCs w:val="24"/>
              </w:rPr>
              <w:t xml:space="preserve">. </w:t>
            </w:r>
            <w:r w:rsidRPr="00411CC1">
              <w:rPr>
                <w:rFonts w:ascii="Times New Roman" w:hAnsi="Times New Roman" w:cs="Times New Roman"/>
                <w:sz w:val="24"/>
                <w:szCs w:val="24"/>
              </w:rPr>
              <w:t xml:space="preserve">Konsultacijos verslo valdymo klausimais. Kiekvienas projekto dalyvis </w:t>
            </w:r>
            <w:r w:rsidRPr="00411CC1">
              <w:rPr>
                <w:rFonts w:ascii="Times New Roman" w:hAnsi="Times New Roman" w:cs="Times New Roman"/>
                <w:sz w:val="24"/>
                <w:szCs w:val="24"/>
              </w:rPr>
              <w:lastRenderedPageBreak/>
              <w:t>– jauno verslo subjektas gaus 30 val. konsultacijų verslo valdymo klausimais</w:t>
            </w:r>
            <w:r>
              <w:rPr>
                <w:rFonts w:ascii="Times New Roman" w:hAnsi="Times New Roman" w:cs="Times New Roman"/>
                <w:sz w:val="24"/>
                <w:szCs w:val="24"/>
              </w:rPr>
              <w:t>.</w:t>
            </w:r>
          </w:p>
          <w:p w14:paraId="26ACB102"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Tikslinė grupė- jauno verslo subjektai, 150 tikslinės grupės atstovų, 4500 val. konsultacijų.</w:t>
            </w:r>
          </w:p>
          <w:p w14:paraId="4A0F5871" w14:textId="4A913AA5"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Kiekvienas projekto dalyvis – jauno verslo subjektas gaus 20 val. praktinės - konsultacinės pagalbos: rengiant rinkodaros planus, rinkodaros planų įgyvendinimo stebėsena, reklamos organizavimas ir tobulinimas ir pan., duomenų ir informacijos pateikimai į eksportuotojų informacines bazes ir pan.</w:t>
            </w:r>
          </w:p>
          <w:p w14:paraId="2F55FCA9" w14:textId="59462086"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Mentorių konsultacijos. Kiekvienas projekto dalyvis – jauno verslo subjektas turės galimybė 4 val. susitikimui/konsultacijai su projekto (veikla Nr.4) metu paruoštais mentoriais, taip pat dalyvauti Naujosios Akmenės miesto verslo mentorių tinkle. Bus galimybė online (užduodant klausimus) konsultuotis su vietos verslininkais, konsultantais, įvairių institucijų atstovais. Mentorių tinkle bus teikiamos patyrusių verslininkų ir ekspertų praktiniai patarimai jauno verslo savininkams, pradedantiesiems</w:t>
            </w:r>
            <w:r>
              <w:rPr>
                <w:rFonts w:ascii="Times New Roman" w:hAnsi="Times New Roman" w:cs="Times New Roman"/>
                <w:sz w:val="24"/>
                <w:szCs w:val="24"/>
              </w:rPr>
              <w:t>.</w:t>
            </w:r>
          </w:p>
          <w:p w14:paraId="4B762CE0" w14:textId="61FB7BF1" w:rsidR="00411CC1" w:rsidRPr="00411CC1" w:rsidRDefault="00411CC1" w:rsidP="00411CC1">
            <w:pPr>
              <w:rPr>
                <w:rFonts w:ascii="Times New Roman" w:hAnsi="Times New Roman" w:cs="Times New Roman"/>
                <w:sz w:val="24"/>
                <w:szCs w:val="24"/>
              </w:rPr>
            </w:pPr>
            <w:r w:rsidRPr="00411CC1">
              <w:rPr>
                <w:rFonts w:ascii="Times New Roman" w:hAnsi="Times New Roman" w:cs="Times New Roman"/>
                <w:sz w:val="24"/>
                <w:szCs w:val="24"/>
              </w:rPr>
              <w:t>Renginių organizavimas.</w:t>
            </w:r>
            <w:r>
              <w:rPr>
                <w:rFonts w:ascii="Times New Roman" w:hAnsi="Times New Roman" w:cs="Times New Roman"/>
                <w:sz w:val="24"/>
                <w:szCs w:val="24"/>
              </w:rPr>
              <w:t xml:space="preserve"> </w:t>
            </w:r>
            <w:r w:rsidRPr="00411CC1">
              <w:rPr>
                <w:rFonts w:ascii="Times New Roman" w:hAnsi="Times New Roman" w:cs="Times New Roman"/>
                <w:sz w:val="24"/>
                <w:szCs w:val="24"/>
              </w:rPr>
              <w:t>Verslo dienų organizavimas.</w:t>
            </w:r>
            <w:r>
              <w:rPr>
                <w:rFonts w:ascii="Times New Roman" w:hAnsi="Times New Roman" w:cs="Times New Roman"/>
                <w:sz w:val="24"/>
                <w:szCs w:val="24"/>
              </w:rPr>
              <w:t xml:space="preserve"> </w:t>
            </w:r>
            <w:r w:rsidRPr="00411CC1">
              <w:rPr>
                <w:rFonts w:ascii="Times New Roman" w:hAnsi="Times New Roman" w:cs="Times New Roman"/>
                <w:sz w:val="24"/>
                <w:szCs w:val="24"/>
              </w:rPr>
              <w:t>Kiekvienais projekto įgyvendinimo metais bus organizuojamos „Naujosios Akmenės verslo dienos“</w:t>
            </w:r>
            <w:r>
              <w:rPr>
                <w:rFonts w:ascii="Times New Roman" w:hAnsi="Times New Roman" w:cs="Times New Roman"/>
                <w:sz w:val="24"/>
                <w:szCs w:val="24"/>
              </w:rPr>
              <w:t xml:space="preserve"> </w:t>
            </w:r>
            <w:r w:rsidRPr="00411CC1">
              <w:rPr>
                <w:rFonts w:ascii="Times New Roman" w:hAnsi="Times New Roman" w:cs="Times New Roman"/>
                <w:sz w:val="24"/>
                <w:szCs w:val="24"/>
              </w:rPr>
              <w:t>3 renginiai.</w:t>
            </w:r>
          </w:p>
          <w:p w14:paraId="62D2FAC5" w14:textId="07CEBA40" w:rsidR="00D63CFA"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Planuojama kasmet suorganizuoti po 2 išvykas Lietuvoje Savanoriai - mentoriai 6 išvykos</w:t>
            </w:r>
            <w:r>
              <w:rPr>
                <w:rFonts w:ascii="Times New Roman" w:hAnsi="Times New Roman" w:cs="Times New Roman"/>
                <w:sz w:val="24"/>
                <w:szCs w:val="24"/>
              </w:rPr>
              <w:t xml:space="preserve"> </w:t>
            </w:r>
            <w:r w:rsidRPr="00411CC1">
              <w:rPr>
                <w:rFonts w:ascii="Times New Roman" w:hAnsi="Times New Roman" w:cs="Times New Roman"/>
                <w:sz w:val="24"/>
                <w:szCs w:val="24"/>
              </w:rPr>
              <w:t>20 dalyvių.</w:t>
            </w:r>
          </w:p>
        </w:tc>
      </w:tr>
      <w:tr w:rsidR="00D63CFA" w14:paraId="63F6F68A" w14:textId="77777777" w:rsidTr="00774377">
        <w:tc>
          <w:tcPr>
            <w:tcW w:w="704" w:type="dxa"/>
          </w:tcPr>
          <w:p w14:paraId="290338B5" w14:textId="2D9FA14A" w:rsidR="00D63CFA" w:rsidRPr="00411CC1" w:rsidRDefault="00411CC1" w:rsidP="00774377">
            <w:pPr>
              <w:jc w:val="both"/>
              <w:rPr>
                <w:rFonts w:ascii="Times New Roman" w:hAnsi="Times New Roman" w:cs="Times New Roman"/>
                <w:sz w:val="24"/>
                <w:szCs w:val="24"/>
                <w:lang w:val="en-US"/>
              </w:rPr>
            </w:pPr>
            <w:r w:rsidRPr="00411CC1">
              <w:rPr>
                <w:rFonts w:ascii="Times New Roman" w:hAnsi="Times New Roman" w:cs="Times New Roman"/>
                <w:sz w:val="24"/>
                <w:szCs w:val="24"/>
                <w:lang w:val="en-US"/>
              </w:rPr>
              <w:lastRenderedPageBreak/>
              <w:t xml:space="preserve">2. </w:t>
            </w:r>
          </w:p>
        </w:tc>
        <w:tc>
          <w:tcPr>
            <w:tcW w:w="3787" w:type="dxa"/>
          </w:tcPr>
          <w:p w14:paraId="7BA33903" w14:textId="5ED35B51"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t>Sociokultūrinių paslaugų plėtra Naujosios Akmenės mieste.</w:t>
            </w:r>
          </w:p>
        </w:tc>
        <w:tc>
          <w:tcPr>
            <w:tcW w:w="2734" w:type="dxa"/>
          </w:tcPr>
          <w:p w14:paraId="3FCF304F" w14:textId="13ED105B"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t>Akmenės rajono socialinių paslaugų namai.</w:t>
            </w:r>
          </w:p>
        </w:tc>
        <w:tc>
          <w:tcPr>
            <w:tcW w:w="1842" w:type="dxa"/>
          </w:tcPr>
          <w:p w14:paraId="0A7D293C" w14:textId="5D8BCCAF"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t>70751,88 €</w:t>
            </w:r>
          </w:p>
        </w:tc>
        <w:tc>
          <w:tcPr>
            <w:tcW w:w="4962" w:type="dxa"/>
          </w:tcPr>
          <w:p w14:paraId="654588BC"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Projekto tikslas: „Užimtumo didinimas teikiant sociokultūrines paslaugas neįgaliems, senyvo</w:t>
            </w:r>
          </w:p>
          <w:p w14:paraId="379B79FA"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amžiaus žmonėms, mažinant socialinę atskirtį“</w:t>
            </w:r>
          </w:p>
          <w:p w14:paraId="62A331F4" w14:textId="4EE65CB4"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 xml:space="preserve">Sudaryti tinkamas sąlygas, atsižvelgiant į neįgaliųjų specialiuosius poreikius, jų užimtumui, </w:t>
            </w:r>
            <w:r w:rsidRPr="00411CC1">
              <w:rPr>
                <w:rFonts w:ascii="Times New Roman" w:hAnsi="Times New Roman" w:cs="Times New Roman"/>
                <w:sz w:val="24"/>
                <w:szCs w:val="24"/>
              </w:rPr>
              <w:lastRenderedPageBreak/>
              <w:t>kūrybiniams gebėjimams ugdyti, padėti patiems spręsti socialines problemas.</w:t>
            </w:r>
            <w:r>
              <w:rPr>
                <w:rFonts w:ascii="Times New Roman" w:hAnsi="Times New Roman" w:cs="Times New Roman"/>
                <w:sz w:val="24"/>
                <w:szCs w:val="24"/>
              </w:rPr>
              <w:t xml:space="preserve"> Veiklos:</w:t>
            </w:r>
          </w:p>
          <w:p w14:paraId="29C03815" w14:textId="3A1C0008"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1. Komunikacinių įgūdžių formavimas.</w:t>
            </w:r>
          </w:p>
          <w:p w14:paraId="4E343A52" w14:textId="36EC1D2B"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 xml:space="preserve">Kompiuterinio raštingumo pagrindinių žinių suteikimas. </w:t>
            </w:r>
          </w:p>
          <w:p w14:paraId="44AE3A93"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Numatoma parengti 2 savanorius, kurie ves užsiėmimus Dienos centre.</w:t>
            </w:r>
          </w:p>
          <w:p w14:paraId="767AD211" w14:textId="0C1C5B6D"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2. Įvairių amatų mokymai ir užsiėmimai.</w:t>
            </w:r>
          </w:p>
          <w:p w14:paraId="60D9BD33" w14:textId="62DA9B5B"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 xml:space="preserve">Amatų būreliuose mokinsis gaminti įvairius dirbinius, atras galimybę išbandyti ir įvertinti savo gebėjimus, patirs bendrystės jausmą. Paskaitose ir seminaruose gaus naudingos informacijos apie įvairių terapijų poveikį žmogui. </w:t>
            </w:r>
          </w:p>
          <w:p w14:paraId="4F1A60A4" w14:textId="1D8C0F14"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Numatoma parengti 6 savanorius, kurie ves užsiėmimus Dienos centre.</w:t>
            </w:r>
          </w:p>
          <w:p w14:paraId="41FA5942" w14:textId="1E223D2F"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Dailės terapija – 2 x mėn. po 2 val.</w:t>
            </w:r>
          </w:p>
          <w:p w14:paraId="3C3EFF1C" w14:textId="03EC3F2C"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Daiktų dekoravimas  – 2 x mėn. po 2 val.</w:t>
            </w:r>
          </w:p>
          <w:p w14:paraId="57CDAF9C" w14:textId="2D34725D"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Darbo terapija ir rankdarbių gamyba  –  2 x mėn. po 2 val. Tikslinė grupė- neįgalieji ir senyvo amžiaus žmonės, 60 asmenų.</w:t>
            </w:r>
          </w:p>
          <w:p w14:paraId="08D6D6BB" w14:textId="2D6A2836"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3. Maisto gaminimas ir stalo serviravimas.</w:t>
            </w:r>
          </w:p>
          <w:p w14:paraId="34F87C5B" w14:textId="5C9560A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Švęsdami gimtadienius su kitais žmonėmis stiprins bendrystę, mažės socialinė atskirtis, vienišumo jausmas.</w:t>
            </w:r>
          </w:p>
          <w:p w14:paraId="6F912019"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Neįgalių, senyvo amžiaus asmenų gimtadienių šventės „Šitą mėnesį gimusieji...“ – 1 x mėn.               12 švenčių per metus, viso 22 kartai.</w:t>
            </w:r>
          </w:p>
          <w:p w14:paraId="2D894609"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Žolelių arbatos degustacija – 1 x mėn.</w:t>
            </w:r>
          </w:p>
          <w:p w14:paraId="065090EE"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Tradicinių ir kalendorinių švenčių vaišių stalo paruošimas – 12 švenčių per metus. Tikslinė grupė- neįgalieji ir senyvo amžiaus žmonės, 50 asmenų.</w:t>
            </w:r>
          </w:p>
          <w:p w14:paraId="5BD49CC7" w14:textId="341C60EE"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4. Teatro terapija.</w:t>
            </w:r>
          </w:p>
          <w:p w14:paraId="068F5F7B"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lastRenderedPageBreak/>
              <w:t>Teatro terapijos užsiėmimuose turės galimybę atrasti save, patirti gerų emocijų, mažės vienišumo jausmas, ugdysis pareigingumas ir atsakingumas, lavinsis atmintis.</w:t>
            </w:r>
          </w:p>
          <w:p w14:paraId="76A362C4"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Spektaklių repeticijos – 1 x sav.  3 val.</w:t>
            </w:r>
          </w:p>
          <w:p w14:paraId="7510E120"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Lėlių siuvimo užsiėmimai – 1 x sav.  2 val.</w:t>
            </w:r>
          </w:p>
          <w:p w14:paraId="2399866F"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Lėlių spektaklio repeticijos – 1 x sav.  2 val.</w:t>
            </w:r>
          </w:p>
          <w:p w14:paraId="53C702E6"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Psichosocialiniai užsiėmimai taikant pasakų terapiją – 1 x mėn. 2 val. Tikslinė grupė- neįgalieji ir senyvo amžiaus žmonės, 30 asmenų.</w:t>
            </w:r>
          </w:p>
          <w:p w14:paraId="368AEB25" w14:textId="7F5A8D5F" w:rsidR="00411CC1" w:rsidRPr="00411CC1" w:rsidRDefault="00411CC1" w:rsidP="003B5B0E">
            <w:pPr>
              <w:jc w:val="both"/>
              <w:rPr>
                <w:rFonts w:ascii="Times New Roman" w:hAnsi="Times New Roman" w:cs="Times New Roman"/>
                <w:sz w:val="24"/>
                <w:szCs w:val="24"/>
              </w:rPr>
            </w:pPr>
            <w:r w:rsidRPr="00411CC1">
              <w:rPr>
                <w:rFonts w:ascii="Times New Roman" w:hAnsi="Times New Roman" w:cs="Times New Roman"/>
                <w:sz w:val="24"/>
                <w:szCs w:val="24"/>
              </w:rPr>
              <w:t xml:space="preserve">5. Muzikos terapija. Muzikos terapijos užsiėmimuose žmonės turės galimybę atrasti save, patirti gerų emocijų, mažės vienišumo jausmas. </w:t>
            </w:r>
          </w:p>
          <w:p w14:paraId="5A33A525" w14:textId="261B8F27" w:rsidR="00411CC1" w:rsidRPr="00411CC1" w:rsidRDefault="003B5B0E" w:rsidP="00411CC1">
            <w:pPr>
              <w:jc w:val="both"/>
              <w:rPr>
                <w:rFonts w:ascii="Times New Roman" w:hAnsi="Times New Roman" w:cs="Times New Roman"/>
                <w:sz w:val="24"/>
                <w:szCs w:val="24"/>
              </w:rPr>
            </w:pPr>
            <w:r>
              <w:rPr>
                <w:rFonts w:ascii="Times New Roman" w:hAnsi="Times New Roman" w:cs="Times New Roman"/>
                <w:sz w:val="24"/>
                <w:szCs w:val="24"/>
              </w:rPr>
              <w:t>6.</w:t>
            </w:r>
            <w:r w:rsidR="00411CC1" w:rsidRPr="00411CC1">
              <w:rPr>
                <w:rFonts w:ascii="Times New Roman" w:hAnsi="Times New Roman" w:cs="Times New Roman"/>
                <w:sz w:val="24"/>
                <w:szCs w:val="24"/>
              </w:rPr>
              <w:t xml:space="preserve"> Pasyvaus laisvalaikio organizavimas.</w:t>
            </w:r>
          </w:p>
          <w:p w14:paraId="7EA390CD" w14:textId="7621A409" w:rsidR="00D63CFA"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Rekreacijos pagalba padėti žmonėms su negalia ugdyti jų požiūrį, supratimą ir įpročius, padedančius aktyviai, sveikai ir maloniai ils</w:t>
            </w:r>
            <w:r w:rsidR="003B5B0E">
              <w:rPr>
                <w:rFonts w:ascii="Times New Roman" w:hAnsi="Times New Roman" w:cs="Times New Roman"/>
                <w:sz w:val="24"/>
                <w:szCs w:val="24"/>
              </w:rPr>
              <w:t xml:space="preserve">ėtis. </w:t>
            </w:r>
          </w:p>
        </w:tc>
      </w:tr>
      <w:tr w:rsidR="00D63CFA" w14:paraId="4FB7DC09" w14:textId="77777777" w:rsidTr="00774377">
        <w:tc>
          <w:tcPr>
            <w:tcW w:w="14029" w:type="dxa"/>
            <w:gridSpan w:val="5"/>
          </w:tcPr>
          <w:p w14:paraId="145D05E5" w14:textId="77777777" w:rsidR="00D63CFA" w:rsidRPr="003B5B0E" w:rsidRDefault="00D63CFA" w:rsidP="00774377">
            <w:pPr>
              <w:jc w:val="both"/>
              <w:rPr>
                <w:rFonts w:ascii="Times New Roman" w:hAnsi="Times New Roman" w:cs="Times New Roman"/>
                <w:b/>
                <w:bCs/>
                <w:i/>
                <w:iCs/>
                <w:sz w:val="24"/>
                <w:szCs w:val="24"/>
              </w:rPr>
            </w:pPr>
            <w:r w:rsidRPr="003B5B0E">
              <w:rPr>
                <w:rFonts w:ascii="Times New Roman" w:eastAsia="Times New Roman" w:hAnsi="Times New Roman" w:cs="Times New Roman"/>
                <w:i/>
                <w:iCs/>
                <w:sz w:val="24"/>
                <w:szCs w:val="24"/>
                <w:lang w:eastAsia="lt-LT"/>
              </w:rPr>
              <w:lastRenderedPageBreak/>
              <w:t>Jeigu pildant lentelę yra reikalingos papildomos eilutės, jas įterpkite. Jeigu pildant lentelę paaiškėja, kad formoje yra perteklinių eilučių, jas ištrinkite.</w:t>
            </w:r>
          </w:p>
        </w:tc>
      </w:tr>
    </w:tbl>
    <w:p w14:paraId="49AEE587" w14:textId="77777777" w:rsidR="00D63CFA" w:rsidRDefault="00D63CFA" w:rsidP="004748CF">
      <w:pPr>
        <w:shd w:val="clear" w:color="auto" w:fill="FFFFFF"/>
        <w:jc w:val="both"/>
        <w:rPr>
          <w:rFonts w:ascii="Times New Roman" w:hAnsi="Times New Roman" w:cs="Times New Roman"/>
          <w:b/>
          <w:bCs/>
          <w:sz w:val="24"/>
          <w:szCs w:val="24"/>
        </w:rPr>
      </w:pPr>
    </w:p>
    <w:p w14:paraId="55A8535E" w14:textId="77777777" w:rsidR="00D63CFA" w:rsidRDefault="00D63CFA" w:rsidP="004748CF">
      <w:pPr>
        <w:shd w:val="clear" w:color="auto" w:fill="FFFFFF"/>
        <w:jc w:val="both"/>
        <w:rPr>
          <w:rFonts w:ascii="Times New Roman" w:hAnsi="Times New Roman" w:cs="Times New Roman"/>
          <w:b/>
          <w:bCs/>
          <w:sz w:val="24"/>
          <w:szCs w:val="24"/>
        </w:rPr>
      </w:pPr>
    </w:p>
    <w:p w14:paraId="20AEF1A0" w14:textId="72A90EAA" w:rsidR="0019513D" w:rsidRDefault="00420F0E" w:rsidP="0019513D">
      <w:pPr>
        <w:pStyle w:val="Sraopastraipa"/>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sidR="0019513D">
        <w:rPr>
          <w:rFonts w:ascii="Times New Roman" w:hAnsi="Times New Roman" w:cs="Times New Roman"/>
          <w:b/>
          <w:bCs/>
          <w:sz w:val="24"/>
          <w:szCs w:val="24"/>
        </w:rPr>
        <w:t xml:space="preserve">. </w:t>
      </w:r>
      <w:r w:rsidR="0019513D" w:rsidRPr="004B14F6">
        <w:rPr>
          <w:rFonts w:ascii="Times New Roman" w:hAnsi="Times New Roman" w:cs="Times New Roman"/>
          <w:b/>
          <w:bCs/>
          <w:sz w:val="24"/>
          <w:szCs w:val="24"/>
        </w:rPr>
        <w:t xml:space="preserve">Informacija apie strategijos rodiklių </w:t>
      </w:r>
      <w:r w:rsidR="00717FDA">
        <w:rPr>
          <w:rFonts w:ascii="Times New Roman" w:hAnsi="Times New Roman" w:cs="Times New Roman"/>
          <w:b/>
          <w:bCs/>
          <w:sz w:val="24"/>
          <w:szCs w:val="24"/>
        </w:rPr>
        <w:t>pa</w:t>
      </w:r>
      <w:r w:rsidR="0019513D" w:rsidRPr="004B14F6">
        <w:rPr>
          <w:rFonts w:ascii="Times New Roman" w:hAnsi="Times New Roman" w:cs="Times New Roman"/>
          <w:b/>
          <w:bCs/>
          <w:sz w:val="24"/>
          <w:szCs w:val="24"/>
        </w:rPr>
        <w:t>siekimą</w:t>
      </w:r>
      <w:r w:rsidR="0019513D">
        <w:rPr>
          <w:rFonts w:ascii="Times New Roman" w:hAnsi="Times New Roman" w:cs="Times New Roman"/>
          <w:b/>
          <w:bCs/>
          <w:sz w:val="24"/>
          <w:szCs w:val="24"/>
        </w:rPr>
        <w:t xml:space="preserve"> nuo strategijos įgyvendinimo pradžios iki ataskaitinio laikotarpio pabaigos</w:t>
      </w:r>
      <w:r w:rsidR="0019513D" w:rsidRPr="004B14F6">
        <w:rPr>
          <w:rFonts w:ascii="Times New Roman" w:hAnsi="Times New Roman" w:cs="Times New Roman"/>
          <w:b/>
          <w:bCs/>
          <w:sz w:val="24"/>
          <w:szCs w:val="24"/>
        </w:rPr>
        <w:t>:</w:t>
      </w:r>
    </w:p>
    <w:p w14:paraId="4B771FC2" w14:textId="761CA325" w:rsidR="00717FDA" w:rsidRPr="004420ED" w:rsidRDefault="00717FDA" w:rsidP="0019513D">
      <w:pPr>
        <w:pStyle w:val="Sraopastraipa"/>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Pr>
          <w:rFonts w:ascii="Times New Roman" w:hAnsi="Times New Roman" w:cs="Times New Roman"/>
          <w:b/>
          <w:bCs/>
          <w:sz w:val="24"/>
          <w:szCs w:val="24"/>
        </w:rPr>
        <w:t>.1. Produkto ir rezultato rodikliai:</w:t>
      </w:r>
    </w:p>
    <w:tbl>
      <w:tblPr>
        <w:tblStyle w:val="Lentelstinklelis"/>
        <w:tblW w:w="14029" w:type="dxa"/>
        <w:tblLook w:val="04A0" w:firstRow="1" w:lastRow="0" w:firstColumn="1" w:lastColumn="0" w:noHBand="0" w:noVBand="1"/>
      </w:tblPr>
      <w:tblGrid>
        <w:gridCol w:w="2283"/>
        <w:gridCol w:w="1147"/>
        <w:gridCol w:w="1396"/>
        <w:gridCol w:w="1867"/>
        <w:gridCol w:w="1610"/>
        <w:gridCol w:w="5726"/>
      </w:tblGrid>
      <w:tr w:rsidR="0019513D" w:rsidRPr="004B14F6" w14:paraId="1C50705D" w14:textId="77777777" w:rsidTr="003B5B0E">
        <w:tc>
          <w:tcPr>
            <w:tcW w:w="2283" w:type="dxa"/>
          </w:tcPr>
          <w:p w14:paraId="4023949C" w14:textId="77777777" w:rsidR="0019513D" w:rsidRPr="004B14F6" w:rsidRDefault="0019513D" w:rsidP="00774377">
            <w:pPr>
              <w:jc w:val="both"/>
              <w:rPr>
                <w:rFonts w:ascii="Times New Roman" w:hAnsi="Times New Roman" w:cs="Times New Roman"/>
                <w:b/>
                <w:bCs/>
              </w:rPr>
            </w:pPr>
            <w:r>
              <w:rPr>
                <w:rFonts w:ascii="Times New Roman" w:hAnsi="Times New Roman" w:cs="Times New Roman"/>
                <w:b/>
                <w:bCs/>
              </w:rPr>
              <w:t>R</w:t>
            </w:r>
            <w:r w:rsidRPr="004B14F6">
              <w:rPr>
                <w:rFonts w:ascii="Times New Roman" w:hAnsi="Times New Roman" w:cs="Times New Roman"/>
                <w:b/>
                <w:bCs/>
              </w:rPr>
              <w:t xml:space="preserve">odiklio pavadinimas </w:t>
            </w:r>
          </w:p>
        </w:tc>
        <w:tc>
          <w:tcPr>
            <w:tcW w:w="1147" w:type="dxa"/>
          </w:tcPr>
          <w:p w14:paraId="3008EDA7" w14:textId="1C1A5540" w:rsidR="0019513D" w:rsidRPr="004B14F6" w:rsidRDefault="0019513D" w:rsidP="0019513D">
            <w:pPr>
              <w:jc w:val="both"/>
              <w:rPr>
                <w:rFonts w:ascii="Times New Roman" w:hAnsi="Times New Roman" w:cs="Times New Roman"/>
                <w:b/>
                <w:bCs/>
              </w:rPr>
            </w:pPr>
            <w:r w:rsidRPr="004B14F6">
              <w:rPr>
                <w:rFonts w:ascii="Times New Roman" w:hAnsi="Times New Roman" w:cs="Times New Roman"/>
                <w:b/>
                <w:bCs/>
              </w:rPr>
              <w:t xml:space="preserve">Pagal strategiją siekiama reikšmė </w:t>
            </w:r>
          </w:p>
        </w:tc>
        <w:tc>
          <w:tcPr>
            <w:tcW w:w="1396" w:type="dxa"/>
          </w:tcPr>
          <w:p w14:paraId="6191F65C" w14:textId="77777777" w:rsidR="0019513D" w:rsidRPr="004B14F6" w:rsidRDefault="0019513D" w:rsidP="00774377">
            <w:pPr>
              <w:jc w:val="both"/>
              <w:rPr>
                <w:rFonts w:ascii="Times New Roman" w:hAnsi="Times New Roman" w:cs="Times New Roman"/>
                <w:b/>
                <w:bCs/>
              </w:rPr>
            </w:pPr>
            <w:r w:rsidRPr="004B14F6">
              <w:rPr>
                <w:rFonts w:ascii="Times New Roman" w:hAnsi="Times New Roman" w:cs="Times New Roman"/>
                <w:b/>
                <w:bCs/>
              </w:rPr>
              <w:t xml:space="preserve">Projektuose, kurie įtraukti į vietos plėtros projektų sąrašą, suplanuota pasiekti </w:t>
            </w:r>
            <w:r w:rsidRPr="004B14F6">
              <w:rPr>
                <w:rFonts w:ascii="Times New Roman" w:hAnsi="Times New Roman" w:cs="Times New Roman"/>
                <w:b/>
                <w:bCs/>
              </w:rPr>
              <w:lastRenderedPageBreak/>
              <w:t>rodiklio reikšmė</w:t>
            </w:r>
          </w:p>
        </w:tc>
        <w:tc>
          <w:tcPr>
            <w:tcW w:w="1867" w:type="dxa"/>
          </w:tcPr>
          <w:p w14:paraId="37A50755" w14:textId="263D1570" w:rsidR="0019513D" w:rsidRPr="004B14F6" w:rsidRDefault="0019513D" w:rsidP="00774377">
            <w:pPr>
              <w:jc w:val="both"/>
              <w:rPr>
                <w:rFonts w:ascii="Times New Roman" w:hAnsi="Times New Roman" w:cs="Times New Roman"/>
                <w:b/>
                <w:bCs/>
              </w:rPr>
            </w:pPr>
            <w:r>
              <w:rPr>
                <w:rFonts w:ascii="Times New Roman" w:hAnsi="Times New Roman" w:cs="Times New Roman"/>
                <w:b/>
                <w:bCs/>
              </w:rPr>
              <w:lastRenderedPageBreak/>
              <w:t>Įgyvendinamuose ir baigtuose projektuose</w:t>
            </w:r>
            <w:r w:rsidRPr="004B14F6">
              <w:rPr>
                <w:rFonts w:ascii="Times New Roman" w:hAnsi="Times New Roman" w:cs="Times New Roman"/>
                <w:b/>
                <w:bCs/>
              </w:rPr>
              <w:t xml:space="preserve"> </w:t>
            </w:r>
            <w:r>
              <w:rPr>
                <w:rFonts w:ascii="Times New Roman" w:hAnsi="Times New Roman" w:cs="Times New Roman"/>
                <w:b/>
                <w:bCs/>
              </w:rPr>
              <w:t>numatyta</w:t>
            </w:r>
            <w:r w:rsidRPr="004B14F6">
              <w:rPr>
                <w:rFonts w:ascii="Times New Roman" w:hAnsi="Times New Roman" w:cs="Times New Roman"/>
                <w:b/>
                <w:bCs/>
              </w:rPr>
              <w:t xml:space="preserve"> pasiekti rodiklio reikšmė</w:t>
            </w:r>
          </w:p>
        </w:tc>
        <w:tc>
          <w:tcPr>
            <w:tcW w:w="1610" w:type="dxa"/>
          </w:tcPr>
          <w:p w14:paraId="7C95829F" w14:textId="77777777" w:rsidR="0019513D" w:rsidRPr="004B14F6" w:rsidRDefault="0019513D" w:rsidP="00774377">
            <w:pPr>
              <w:jc w:val="both"/>
              <w:rPr>
                <w:rFonts w:ascii="Times New Roman" w:hAnsi="Times New Roman" w:cs="Times New Roman"/>
                <w:b/>
                <w:bCs/>
              </w:rPr>
            </w:pPr>
            <w:r w:rsidRPr="004B14F6">
              <w:rPr>
                <w:rFonts w:ascii="Times New Roman" w:hAnsi="Times New Roman" w:cs="Times New Roman"/>
                <w:b/>
                <w:bCs/>
              </w:rPr>
              <w:t>Pasiekta rodiklio reikšmė</w:t>
            </w:r>
          </w:p>
        </w:tc>
        <w:tc>
          <w:tcPr>
            <w:tcW w:w="5726" w:type="dxa"/>
          </w:tcPr>
          <w:p w14:paraId="0EC0FA56" w14:textId="77777777" w:rsidR="0019513D" w:rsidRPr="004B14F6" w:rsidRDefault="0019513D" w:rsidP="00774377">
            <w:pPr>
              <w:jc w:val="both"/>
              <w:rPr>
                <w:rFonts w:ascii="Times New Roman" w:hAnsi="Times New Roman" w:cs="Times New Roman"/>
                <w:b/>
                <w:bCs/>
              </w:rPr>
            </w:pPr>
            <w:r w:rsidRPr="004B14F6">
              <w:rPr>
                <w:rFonts w:ascii="Times New Roman" w:hAnsi="Times New Roman" w:cs="Times New Roman"/>
                <w:b/>
                <w:bCs/>
              </w:rPr>
              <w:t>Paaiškinimas</w:t>
            </w:r>
          </w:p>
        </w:tc>
      </w:tr>
      <w:tr w:rsidR="00B65638" w:rsidRPr="004B14F6" w14:paraId="413F4A20" w14:textId="77777777" w:rsidTr="00774377">
        <w:tc>
          <w:tcPr>
            <w:tcW w:w="14029" w:type="dxa"/>
            <w:gridSpan w:val="6"/>
          </w:tcPr>
          <w:p w14:paraId="6C0CC71B" w14:textId="3AA00B64" w:rsidR="00B65638" w:rsidRPr="004B14F6" w:rsidRDefault="00B65638" w:rsidP="00774377">
            <w:pPr>
              <w:jc w:val="both"/>
              <w:rPr>
                <w:rFonts w:ascii="Times New Roman" w:hAnsi="Times New Roman" w:cs="Times New Roman"/>
                <w:b/>
                <w:bCs/>
                <w:sz w:val="24"/>
                <w:szCs w:val="24"/>
              </w:rPr>
            </w:pPr>
            <w:r>
              <w:rPr>
                <w:rFonts w:ascii="Times New Roman" w:hAnsi="Times New Roman" w:cs="Times New Roman"/>
                <w:b/>
                <w:bCs/>
                <w:sz w:val="24"/>
                <w:szCs w:val="24"/>
              </w:rPr>
              <w:t>1</w:t>
            </w:r>
            <w:r w:rsidRPr="004B14F6">
              <w:rPr>
                <w:rFonts w:ascii="Times New Roman" w:hAnsi="Times New Roman" w:cs="Times New Roman"/>
                <w:b/>
                <w:bCs/>
                <w:sz w:val="24"/>
                <w:szCs w:val="24"/>
              </w:rPr>
              <w:t xml:space="preserve">. Tikslas: </w:t>
            </w:r>
            <w:r w:rsidR="003B5B0E" w:rsidRPr="008768FB">
              <w:rPr>
                <w:rFonts w:ascii="Times New Roman" w:hAnsi="Times New Roman" w:cs="Times New Roman"/>
                <w:b/>
                <w:bCs/>
                <w:sz w:val="24"/>
                <w:szCs w:val="24"/>
              </w:rPr>
              <w:t>MAŽINTI SOCIALINĘ ATSKIRTĮ IR SKATINTI UŽIMTUMĄ NAUJOJE AKMENĖJE</w:t>
            </w:r>
            <w:r w:rsidR="003B5B0E">
              <w:rPr>
                <w:rFonts w:ascii="Times New Roman" w:hAnsi="Times New Roman" w:cs="Times New Roman"/>
                <w:b/>
                <w:bCs/>
                <w:sz w:val="24"/>
                <w:szCs w:val="24"/>
              </w:rPr>
              <w:t>.</w:t>
            </w:r>
          </w:p>
        </w:tc>
      </w:tr>
      <w:tr w:rsidR="00B65638" w:rsidRPr="004B14F6" w14:paraId="5B59D38F" w14:textId="77777777" w:rsidTr="00774377">
        <w:tc>
          <w:tcPr>
            <w:tcW w:w="14029" w:type="dxa"/>
            <w:gridSpan w:val="6"/>
          </w:tcPr>
          <w:p w14:paraId="50C61D2B" w14:textId="0F1411F4" w:rsidR="00B65638" w:rsidRPr="004B14F6" w:rsidRDefault="00B65638"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Pr="004B14F6">
              <w:rPr>
                <w:rFonts w:ascii="Times New Roman" w:hAnsi="Times New Roman" w:cs="Times New Roman"/>
                <w:b/>
                <w:bCs/>
                <w:sz w:val="24"/>
                <w:szCs w:val="24"/>
              </w:rPr>
              <w:t xml:space="preserve">Uždavinys: </w:t>
            </w:r>
            <w:r w:rsidR="003B5B0E">
              <w:rPr>
                <w:rFonts w:ascii="Times New Roman" w:hAnsi="Times New Roman" w:cs="Times New Roman"/>
                <w:b/>
                <w:bCs/>
                <w:sz w:val="24"/>
                <w:szCs w:val="24"/>
              </w:rPr>
              <w:t>S</w:t>
            </w:r>
            <w:r w:rsidR="003B5B0E" w:rsidRPr="008768FB">
              <w:rPr>
                <w:rFonts w:ascii="Times New Roman" w:hAnsi="Times New Roman" w:cs="Times New Roman"/>
                <w:b/>
                <w:bCs/>
                <w:sz w:val="24"/>
                <w:szCs w:val="24"/>
              </w:rPr>
              <w:t>avanorių pagalba didinti socialinę atskirtį patiriančių asmenų integraciją į</w:t>
            </w:r>
            <w:r w:rsidR="003B5B0E">
              <w:rPr>
                <w:rFonts w:ascii="Times New Roman" w:hAnsi="Times New Roman" w:cs="Times New Roman"/>
                <w:b/>
                <w:bCs/>
                <w:sz w:val="24"/>
                <w:szCs w:val="24"/>
              </w:rPr>
              <w:t xml:space="preserve"> v</w:t>
            </w:r>
            <w:r w:rsidR="003B5B0E" w:rsidRPr="008768FB">
              <w:rPr>
                <w:rFonts w:ascii="Times New Roman" w:hAnsi="Times New Roman" w:cs="Times New Roman"/>
                <w:b/>
                <w:bCs/>
                <w:sz w:val="24"/>
                <w:szCs w:val="24"/>
              </w:rPr>
              <w:t>isuom</w:t>
            </w:r>
            <w:r w:rsidR="003B5B0E">
              <w:rPr>
                <w:rFonts w:ascii="Times New Roman" w:hAnsi="Times New Roman" w:cs="Times New Roman"/>
                <w:b/>
                <w:bCs/>
                <w:sz w:val="24"/>
                <w:szCs w:val="24"/>
              </w:rPr>
              <w:t>e</w:t>
            </w:r>
            <w:r w:rsidR="003B5B0E" w:rsidRPr="008768FB">
              <w:rPr>
                <w:rFonts w:ascii="Times New Roman" w:hAnsi="Times New Roman" w:cs="Times New Roman"/>
                <w:b/>
                <w:bCs/>
                <w:sz w:val="24"/>
                <w:szCs w:val="24"/>
              </w:rPr>
              <w:t>nę</w:t>
            </w:r>
            <w:r w:rsidR="003B5B0E">
              <w:rPr>
                <w:rFonts w:ascii="Times New Roman" w:hAnsi="Times New Roman" w:cs="Times New Roman"/>
                <w:b/>
                <w:bCs/>
                <w:sz w:val="24"/>
                <w:szCs w:val="24"/>
              </w:rPr>
              <w:t>.</w:t>
            </w:r>
          </w:p>
        </w:tc>
      </w:tr>
      <w:tr w:rsidR="00B65638" w:rsidRPr="004B14F6" w14:paraId="3A123E38" w14:textId="77777777" w:rsidTr="00774377">
        <w:tc>
          <w:tcPr>
            <w:tcW w:w="14029" w:type="dxa"/>
            <w:gridSpan w:val="6"/>
          </w:tcPr>
          <w:p w14:paraId="249D1A9A" w14:textId="4950E563" w:rsidR="00B65638" w:rsidRPr="004B14F6" w:rsidRDefault="00B65638" w:rsidP="00774377">
            <w:pPr>
              <w:jc w:val="both"/>
              <w:rPr>
                <w:rFonts w:ascii="Times New Roman" w:hAnsi="Times New Roman" w:cs="Times New Roman"/>
                <w:b/>
                <w:bCs/>
                <w:sz w:val="24"/>
                <w:szCs w:val="24"/>
              </w:rPr>
            </w:pPr>
            <w:r>
              <w:rPr>
                <w:rFonts w:ascii="Times New Roman" w:hAnsi="Times New Roman" w:cs="Times New Roman"/>
                <w:b/>
                <w:bCs/>
              </w:rPr>
              <w:t>Rezultato rodikliai:</w:t>
            </w:r>
          </w:p>
        </w:tc>
      </w:tr>
      <w:tr w:rsidR="0019513D" w:rsidRPr="004B14F6" w14:paraId="5BFADF82" w14:textId="77777777" w:rsidTr="00E20A03">
        <w:tc>
          <w:tcPr>
            <w:tcW w:w="2283" w:type="dxa"/>
          </w:tcPr>
          <w:p w14:paraId="6C7CC7AF" w14:textId="45866B52" w:rsidR="0019513D" w:rsidRDefault="003B5B0E" w:rsidP="00774377">
            <w:pPr>
              <w:jc w:val="both"/>
              <w:rPr>
                <w:rFonts w:ascii="Times New Roman" w:hAnsi="Times New Roman" w:cs="Times New Roman"/>
                <w:b/>
                <w:bCs/>
              </w:rPr>
            </w:pPr>
            <w:r>
              <w:rPr>
                <w:rStyle w:val="fontstyle01"/>
              </w:rPr>
              <w:t>Nevyriausybinėse organizacijose savanoriaujančių asmenų skaičius.</w:t>
            </w:r>
          </w:p>
        </w:tc>
        <w:tc>
          <w:tcPr>
            <w:tcW w:w="1147" w:type="dxa"/>
          </w:tcPr>
          <w:p w14:paraId="0A057B7D" w14:textId="0FD0359F" w:rsidR="0019513D" w:rsidRPr="003B5B0E" w:rsidRDefault="003B5B0E" w:rsidP="0077437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56 asm.</w:t>
            </w:r>
          </w:p>
        </w:tc>
        <w:tc>
          <w:tcPr>
            <w:tcW w:w="1396" w:type="dxa"/>
            <w:shd w:val="clear" w:color="auto" w:fill="FFFFFF" w:themeFill="background1"/>
          </w:tcPr>
          <w:p w14:paraId="0F5F2814" w14:textId="0F6997AA" w:rsidR="0019513D"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4</w:t>
            </w:r>
            <w:r w:rsidR="00E20A03">
              <w:rPr>
                <w:rFonts w:ascii="Times New Roman" w:hAnsi="Times New Roman" w:cs="Times New Roman"/>
                <w:b/>
                <w:bCs/>
                <w:sz w:val="24"/>
                <w:szCs w:val="24"/>
              </w:rPr>
              <w:t>7 asm.</w:t>
            </w:r>
          </w:p>
        </w:tc>
        <w:tc>
          <w:tcPr>
            <w:tcW w:w="1867" w:type="dxa"/>
            <w:shd w:val="clear" w:color="auto" w:fill="FFFFFF" w:themeFill="background1"/>
          </w:tcPr>
          <w:p w14:paraId="50914D8C" w14:textId="5EC7D81A" w:rsidR="0019513D" w:rsidRPr="004B14F6" w:rsidRDefault="00E20A03" w:rsidP="00774377">
            <w:pPr>
              <w:jc w:val="both"/>
              <w:rPr>
                <w:rFonts w:ascii="Times New Roman" w:hAnsi="Times New Roman" w:cs="Times New Roman"/>
                <w:b/>
                <w:bCs/>
                <w:sz w:val="24"/>
                <w:szCs w:val="24"/>
              </w:rPr>
            </w:pPr>
            <w:r>
              <w:rPr>
                <w:rFonts w:ascii="Times New Roman" w:hAnsi="Times New Roman" w:cs="Times New Roman"/>
                <w:b/>
                <w:bCs/>
                <w:sz w:val="24"/>
                <w:szCs w:val="24"/>
              </w:rPr>
              <w:t>35 asm.</w:t>
            </w:r>
          </w:p>
        </w:tc>
        <w:tc>
          <w:tcPr>
            <w:tcW w:w="1610" w:type="dxa"/>
            <w:shd w:val="clear" w:color="auto" w:fill="FFFFFF" w:themeFill="background1"/>
          </w:tcPr>
          <w:p w14:paraId="7905C49B" w14:textId="3AB6B7FC" w:rsidR="0019513D"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36 asm.</w:t>
            </w:r>
          </w:p>
        </w:tc>
        <w:tc>
          <w:tcPr>
            <w:tcW w:w="5726" w:type="dxa"/>
          </w:tcPr>
          <w:p w14:paraId="6D547434" w14:textId="08603F0B" w:rsidR="0019513D" w:rsidRPr="006F6FF3" w:rsidRDefault="006F6FF3" w:rsidP="00774377">
            <w:pPr>
              <w:jc w:val="both"/>
              <w:rPr>
                <w:rFonts w:ascii="Times New Roman" w:hAnsi="Times New Roman" w:cs="Times New Roman"/>
                <w:iCs/>
                <w:sz w:val="24"/>
                <w:szCs w:val="24"/>
              </w:rPr>
            </w:pPr>
            <w:r>
              <w:rPr>
                <w:rFonts w:ascii="Times New Roman" w:hAnsi="Times New Roman" w:cs="Times New Roman"/>
                <w:iCs/>
                <w:sz w:val="24"/>
                <w:szCs w:val="24"/>
              </w:rPr>
              <w:t>Informacija gauta</w:t>
            </w:r>
            <w:r w:rsidRPr="006F6FF3">
              <w:rPr>
                <w:rFonts w:ascii="Times New Roman" w:hAnsi="Times New Roman" w:cs="Times New Roman"/>
                <w:iCs/>
                <w:sz w:val="24"/>
                <w:szCs w:val="24"/>
              </w:rPr>
              <w:t xml:space="preserve"> iš trijų projektų pagal 1.1.1 veiksmą ir vieno projekto 1.1.2.</w:t>
            </w:r>
          </w:p>
        </w:tc>
      </w:tr>
      <w:tr w:rsidR="003B5B0E" w:rsidRPr="004B14F6" w14:paraId="3AA776D4" w14:textId="77777777" w:rsidTr="00E20A03">
        <w:tc>
          <w:tcPr>
            <w:tcW w:w="2283" w:type="dxa"/>
          </w:tcPr>
          <w:p w14:paraId="6D1ECA43" w14:textId="48EF37B8" w:rsidR="003B5B0E" w:rsidRDefault="003B5B0E" w:rsidP="00774377">
            <w:pPr>
              <w:jc w:val="both"/>
              <w:rPr>
                <w:rFonts w:ascii="Times New Roman" w:hAnsi="Times New Roman" w:cs="Times New Roman"/>
                <w:b/>
                <w:bCs/>
              </w:rPr>
            </w:pPr>
            <w:r>
              <w:rPr>
                <w:rStyle w:val="fontstyle01"/>
              </w:rPr>
              <w:t>Projektų, kuriais bendradarbiaujama su kitomis miestų VVG skaičius.</w:t>
            </w:r>
          </w:p>
        </w:tc>
        <w:tc>
          <w:tcPr>
            <w:tcW w:w="1147" w:type="dxa"/>
          </w:tcPr>
          <w:p w14:paraId="514267BF" w14:textId="41A5CC6F"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396" w:type="dxa"/>
            <w:shd w:val="clear" w:color="auto" w:fill="FFFFFF" w:themeFill="background1"/>
          </w:tcPr>
          <w:p w14:paraId="7B92EA84" w14:textId="49CD31C3"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867" w:type="dxa"/>
            <w:shd w:val="clear" w:color="auto" w:fill="FFFFFF" w:themeFill="background1"/>
          </w:tcPr>
          <w:p w14:paraId="4E3BCBE1" w14:textId="5FFAD3FD"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610" w:type="dxa"/>
            <w:shd w:val="clear" w:color="auto" w:fill="FFFFFF" w:themeFill="background1"/>
          </w:tcPr>
          <w:p w14:paraId="67094F60" w14:textId="6F5F344D"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726" w:type="dxa"/>
          </w:tcPr>
          <w:p w14:paraId="6B371181" w14:textId="369A5DD1" w:rsidR="003B5B0E" w:rsidRPr="006F6FF3" w:rsidRDefault="006F6FF3" w:rsidP="00774377">
            <w:pPr>
              <w:jc w:val="both"/>
              <w:rPr>
                <w:rFonts w:ascii="Times New Roman" w:hAnsi="Times New Roman" w:cs="Times New Roman"/>
                <w:iCs/>
                <w:sz w:val="24"/>
                <w:szCs w:val="24"/>
              </w:rPr>
            </w:pPr>
            <w:r>
              <w:rPr>
                <w:rFonts w:ascii="Times New Roman" w:hAnsi="Times New Roman" w:cs="Times New Roman"/>
                <w:iCs/>
                <w:sz w:val="24"/>
                <w:szCs w:val="24"/>
              </w:rPr>
              <w:t>Projektas „Sociokultūrinių paslaugų plėtra Naujosios Akmenės mieste“ įgyvendina su partneriais.</w:t>
            </w:r>
          </w:p>
        </w:tc>
      </w:tr>
      <w:tr w:rsidR="003B5B0E" w:rsidRPr="004B14F6" w14:paraId="15478F49" w14:textId="77777777" w:rsidTr="00E20A03">
        <w:tc>
          <w:tcPr>
            <w:tcW w:w="2283" w:type="dxa"/>
          </w:tcPr>
          <w:p w14:paraId="439626FC" w14:textId="6B704B9D" w:rsidR="003B5B0E" w:rsidRDefault="003B5B0E" w:rsidP="00774377">
            <w:pPr>
              <w:jc w:val="both"/>
              <w:rPr>
                <w:rStyle w:val="fontstyle01"/>
              </w:rPr>
            </w:pPr>
            <w:r>
              <w:rPr>
                <w:rStyle w:val="fontstyle01"/>
              </w:rPr>
              <w:t>BIVP projektų, skatinančių pabėgėlių integraciją, skaičius.</w:t>
            </w:r>
          </w:p>
        </w:tc>
        <w:tc>
          <w:tcPr>
            <w:tcW w:w="1147" w:type="dxa"/>
          </w:tcPr>
          <w:p w14:paraId="72627174" w14:textId="10A09698"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396" w:type="dxa"/>
            <w:shd w:val="clear" w:color="auto" w:fill="FFFFFF" w:themeFill="background1"/>
          </w:tcPr>
          <w:p w14:paraId="45A75C29" w14:textId="34A37C0F"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867" w:type="dxa"/>
            <w:shd w:val="clear" w:color="auto" w:fill="FFFFFF" w:themeFill="background1"/>
          </w:tcPr>
          <w:p w14:paraId="408775D3" w14:textId="7EDB1B8B"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610" w:type="dxa"/>
            <w:shd w:val="clear" w:color="auto" w:fill="FFFFFF" w:themeFill="background1"/>
          </w:tcPr>
          <w:p w14:paraId="27BFECD5" w14:textId="5B0DEB06"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726" w:type="dxa"/>
          </w:tcPr>
          <w:p w14:paraId="08ED5E4E" w14:textId="0EA8FE68" w:rsidR="003B5B0E" w:rsidRPr="00311FB3" w:rsidRDefault="00311FB3" w:rsidP="00774377">
            <w:pPr>
              <w:jc w:val="both"/>
              <w:rPr>
                <w:rFonts w:ascii="Times New Roman" w:hAnsi="Times New Roman" w:cs="Times New Roman"/>
                <w:iCs/>
                <w:sz w:val="24"/>
                <w:szCs w:val="24"/>
              </w:rPr>
            </w:pPr>
            <w:r>
              <w:rPr>
                <w:rFonts w:ascii="Times New Roman" w:hAnsi="Times New Roman" w:cs="Times New Roman"/>
                <w:iCs/>
                <w:sz w:val="24"/>
                <w:szCs w:val="24"/>
              </w:rPr>
              <w:t>Nėra įgyvendinamų projektų, kurie skatintų pabėgėlių integraciją.</w:t>
            </w:r>
          </w:p>
        </w:tc>
      </w:tr>
      <w:tr w:rsidR="00FF45D9" w:rsidRPr="004B14F6" w14:paraId="1F60A61B" w14:textId="77777777" w:rsidTr="00774377">
        <w:tc>
          <w:tcPr>
            <w:tcW w:w="14029" w:type="dxa"/>
            <w:gridSpan w:val="6"/>
          </w:tcPr>
          <w:p w14:paraId="05D033D2" w14:textId="032506B0" w:rsidR="00FF45D9" w:rsidRPr="004B14F6" w:rsidRDefault="00FF45D9" w:rsidP="00774377">
            <w:pPr>
              <w:jc w:val="both"/>
              <w:rPr>
                <w:rFonts w:ascii="Times New Roman" w:hAnsi="Times New Roman" w:cs="Times New Roman"/>
                <w:b/>
                <w:bCs/>
                <w:sz w:val="24"/>
                <w:szCs w:val="24"/>
              </w:rPr>
            </w:pPr>
            <w:r>
              <w:rPr>
                <w:rFonts w:ascii="Times New Roman" w:hAnsi="Times New Roman" w:cs="Times New Roman"/>
                <w:b/>
                <w:bCs/>
                <w:sz w:val="24"/>
                <w:szCs w:val="24"/>
              </w:rPr>
              <w:t>Produkto rodikliai:</w:t>
            </w:r>
          </w:p>
        </w:tc>
      </w:tr>
      <w:tr w:rsidR="0019513D" w:rsidRPr="004B14F6" w14:paraId="647CA6EE" w14:textId="77777777" w:rsidTr="003B5B0E">
        <w:tc>
          <w:tcPr>
            <w:tcW w:w="2283" w:type="dxa"/>
          </w:tcPr>
          <w:p w14:paraId="3D8C702A" w14:textId="77777777" w:rsidR="003B5B0E" w:rsidRDefault="003B5B0E" w:rsidP="003B5B0E">
            <w:pPr>
              <w:jc w:val="both"/>
            </w:pPr>
            <w:r>
              <w:rPr>
                <w:rStyle w:val="fontstyle01"/>
              </w:rPr>
              <w:t>Projektų, kuriuos visiškai arba iš dalies įgyvendino socialiniai partneriai ar NVO skaičius.</w:t>
            </w:r>
          </w:p>
          <w:p w14:paraId="58E4E729" w14:textId="77777777" w:rsidR="0019513D" w:rsidRDefault="0019513D" w:rsidP="00774377">
            <w:pPr>
              <w:jc w:val="both"/>
              <w:rPr>
                <w:rFonts w:ascii="Times New Roman" w:hAnsi="Times New Roman" w:cs="Times New Roman"/>
                <w:b/>
                <w:bCs/>
              </w:rPr>
            </w:pPr>
          </w:p>
        </w:tc>
        <w:tc>
          <w:tcPr>
            <w:tcW w:w="1147" w:type="dxa"/>
          </w:tcPr>
          <w:p w14:paraId="6084EF5A" w14:textId="3442411B" w:rsidR="0019513D"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396" w:type="dxa"/>
          </w:tcPr>
          <w:p w14:paraId="66DF3944" w14:textId="71EF6B8C" w:rsidR="0019513D"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867" w:type="dxa"/>
          </w:tcPr>
          <w:p w14:paraId="1CA4E349" w14:textId="0C9815AA" w:rsidR="0019513D"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610" w:type="dxa"/>
          </w:tcPr>
          <w:p w14:paraId="0D80DDDC" w14:textId="7A82AED5" w:rsidR="0019513D"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5726" w:type="dxa"/>
          </w:tcPr>
          <w:p w14:paraId="3FC3C54F" w14:textId="77777777" w:rsidR="00FF45D9" w:rsidRPr="00242C3B" w:rsidRDefault="00FF45D9" w:rsidP="00FF45D9">
            <w:pPr>
              <w:jc w:val="both"/>
              <w:rPr>
                <w:rFonts w:ascii="Times New Roman" w:hAnsi="Times New Roman" w:cs="Times New Roman"/>
                <w:i/>
                <w:sz w:val="24"/>
                <w:szCs w:val="24"/>
              </w:rPr>
            </w:pPr>
            <w:r w:rsidRPr="00242C3B">
              <w:rPr>
                <w:rFonts w:ascii="Times New Roman" w:hAnsi="Times New Roman" w:cs="Times New Roman"/>
                <w:sz w:val="24"/>
                <w:szCs w:val="24"/>
              </w:rPr>
              <w:t>(</w:t>
            </w:r>
            <w:r w:rsidRPr="00242C3B">
              <w:rPr>
                <w:rFonts w:ascii="Times New Roman" w:hAnsi="Times New Roman" w:cs="Times New Roman"/>
                <w:i/>
                <w:sz w:val="24"/>
                <w:szCs w:val="24"/>
              </w:rPr>
              <w:t xml:space="preserve">nurodomas informacijos šaltinis, kuriuo remiantis nustatyta pasiekta rodiklio reikšmė, taikyta metodika pasiektai rodiklio reikšmei nustatyti (šios informacijos nereikia teikti dėl produkto rodiklių ,,BIVP projektų veiklų dalyviai (įskaitant visas tikslines grupes)”, ,,Projektų, kuriuos visiškai arba iš dallies įgyvendino socialiniai partneriai ar NVO, skaičius” ar juos atitinkančių produkto rodiklių); </w:t>
            </w:r>
          </w:p>
          <w:p w14:paraId="23CC0230" w14:textId="547540A3" w:rsidR="0019513D" w:rsidRPr="004B14F6" w:rsidRDefault="00FF45D9" w:rsidP="00FF45D9">
            <w:pPr>
              <w:jc w:val="both"/>
              <w:rPr>
                <w:rFonts w:ascii="Times New Roman" w:hAnsi="Times New Roman" w:cs="Times New Roman"/>
                <w:b/>
                <w:bCs/>
                <w:sz w:val="24"/>
                <w:szCs w:val="24"/>
              </w:rPr>
            </w:pPr>
            <w:r w:rsidRPr="00242C3B">
              <w:rPr>
                <w:rFonts w:ascii="Times New Roman" w:hAnsi="Times New Roman" w:cs="Times New Roman"/>
                <w:i/>
                <w:sz w:val="24"/>
                <w:szCs w:val="24"/>
              </w:rPr>
              <w:t>jei pasiekta rodiklio reikšmė yra mažesnė už vietos plėtros strategijoje nustatytą pasiekti, paaiškinamos nepasiekimo priežastys ir priemonės, kurių vietos veiklos grupė imasi ir numato imtis rodikliui pasiekti</w:t>
            </w:r>
            <w:r w:rsidRPr="00242C3B">
              <w:rPr>
                <w:rFonts w:ascii="Times New Roman" w:hAnsi="Times New Roman" w:cs="Times New Roman"/>
                <w:b/>
                <w:sz w:val="24"/>
                <w:szCs w:val="24"/>
              </w:rPr>
              <w:t>)</w:t>
            </w:r>
          </w:p>
        </w:tc>
      </w:tr>
      <w:tr w:rsidR="003B5B0E" w:rsidRPr="004B14F6" w14:paraId="562B2DB0" w14:textId="77777777" w:rsidTr="003B5B0E">
        <w:tc>
          <w:tcPr>
            <w:tcW w:w="2283" w:type="dxa"/>
          </w:tcPr>
          <w:p w14:paraId="35504180" w14:textId="5184904E" w:rsidR="003B5B0E" w:rsidRDefault="003B5B0E" w:rsidP="003B5B0E">
            <w:pPr>
              <w:jc w:val="both"/>
              <w:rPr>
                <w:rStyle w:val="fontstyle01"/>
              </w:rPr>
            </w:pPr>
            <w:r w:rsidRPr="00E21FC8">
              <w:rPr>
                <w:rStyle w:val="fontstyle01"/>
              </w:rPr>
              <w:t xml:space="preserve">BIVP projektų veiklų dalyviai </w:t>
            </w:r>
            <w:r w:rsidRPr="00E21FC8">
              <w:rPr>
                <w:rStyle w:val="fontstyle01"/>
              </w:rPr>
              <w:lastRenderedPageBreak/>
              <w:t>(įskaitant visas tikslines grupes)</w:t>
            </w:r>
            <w:r>
              <w:rPr>
                <w:rStyle w:val="fontstyle01"/>
              </w:rPr>
              <w:t>.</w:t>
            </w:r>
          </w:p>
        </w:tc>
        <w:tc>
          <w:tcPr>
            <w:tcW w:w="1147" w:type="dxa"/>
          </w:tcPr>
          <w:p w14:paraId="62ED9ED2" w14:textId="360B2856" w:rsidR="003B5B0E"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671 </w:t>
            </w:r>
            <w:r w:rsidR="003B5B0E">
              <w:rPr>
                <w:rFonts w:ascii="Times New Roman" w:hAnsi="Times New Roman" w:cs="Times New Roman"/>
                <w:b/>
                <w:bCs/>
                <w:sz w:val="24"/>
                <w:szCs w:val="24"/>
              </w:rPr>
              <w:t>asm.</w:t>
            </w:r>
          </w:p>
        </w:tc>
        <w:tc>
          <w:tcPr>
            <w:tcW w:w="1396" w:type="dxa"/>
          </w:tcPr>
          <w:p w14:paraId="50F2B787" w14:textId="4DE91FA6"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763 asm.</w:t>
            </w:r>
          </w:p>
        </w:tc>
        <w:tc>
          <w:tcPr>
            <w:tcW w:w="1867" w:type="dxa"/>
          </w:tcPr>
          <w:p w14:paraId="0A779CB3" w14:textId="4ED1E9CC"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673 asm.</w:t>
            </w:r>
          </w:p>
        </w:tc>
        <w:tc>
          <w:tcPr>
            <w:tcW w:w="1610" w:type="dxa"/>
          </w:tcPr>
          <w:p w14:paraId="29C32CA9" w14:textId="56C2737D" w:rsidR="003B5B0E" w:rsidRPr="004B14F6" w:rsidRDefault="006F6FF3" w:rsidP="00774377">
            <w:pPr>
              <w:jc w:val="both"/>
              <w:rPr>
                <w:rFonts w:ascii="Times New Roman" w:hAnsi="Times New Roman" w:cs="Times New Roman"/>
                <w:b/>
                <w:bCs/>
                <w:sz w:val="24"/>
                <w:szCs w:val="24"/>
              </w:rPr>
            </w:pPr>
            <w:r w:rsidRPr="006F6FF3">
              <w:rPr>
                <w:rFonts w:ascii="Times New Roman" w:hAnsi="Times New Roman" w:cs="Times New Roman"/>
                <w:b/>
                <w:bCs/>
                <w:sz w:val="24"/>
                <w:szCs w:val="24"/>
              </w:rPr>
              <w:t>526</w:t>
            </w:r>
            <w:r>
              <w:rPr>
                <w:rFonts w:ascii="Times New Roman" w:hAnsi="Times New Roman" w:cs="Times New Roman"/>
                <w:b/>
                <w:bCs/>
                <w:sz w:val="24"/>
                <w:szCs w:val="24"/>
              </w:rPr>
              <w:t xml:space="preserve"> asm.</w:t>
            </w:r>
          </w:p>
        </w:tc>
        <w:tc>
          <w:tcPr>
            <w:tcW w:w="5726" w:type="dxa"/>
          </w:tcPr>
          <w:p w14:paraId="3F951A9F" w14:textId="77777777" w:rsidR="003B5B0E" w:rsidRPr="00242C3B" w:rsidRDefault="003B5B0E" w:rsidP="00FF45D9">
            <w:pPr>
              <w:jc w:val="both"/>
              <w:rPr>
                <w:rFonts w:ascii="Times New Roman" w:hAnsi="Times New Roman" w:cs="Times New Roman"/>
                <w:sz w:val="24"/>
                <w:szCs w:val="24"/>
              </w:rPr>
            </w:pPr>
          </w:p>
        </w:tc>
      </w:tr>
      <w:tr w:rsidR="00FF45D9" w:rsidRPr="004B14F6" w14:paraId="293A72C2" w14:textId="77777777" w:rsidTr="00774377">
        <w:tc>
          <w:tcPr>
            <w:tcW w:w="14029" w:type="dxa"/>
            <w:gridSpan w:val="6"/>
          </w:tcPr>
          <w:p w14:paraId="7F3B83C1" w14:textId="5E88CDF4" w:rsidR="00FF45D9" w:rsidRPr="00242C3B" w:rsidRDefault="00FF45D9" w:rsidP="00FF45D9">
            <w:pPr>
              <w:jc w:val="both"/>
              <w:rPr>
                <w:rFonts w:ascii="Times New Roman" w:hAnsi="Times New Roman" w:cs="Times New Roman"/>
                <w:sz w:val="24"/>
                <w:szCs w:val="24"/>
              </w:rPr>
            </w:pPr>
            <w:r>
              <w:rPr>
                <w:rFonts w:ascii="Times New Roman" w:hAnsi="Times New Roman" w:cs="Times New Roman"/>
                <w:b/>
                <w:bCs/>
                <w:sz w:val="24"/>
                <w:szCs w:val="24"/>
              </w:rPr>
              <w:t xml:space="preserve">1.2. </w:t>
            </w:r>
            <w:r w:rsidRPr="006034FE">
              <w:rPr>
                <w:rFonts w:ascii="Times New Roman" w:hAnsi="Times New Roman" w:cs="Times New Roman"/>
                <w:b/>
                <w:bCs/>
                <w:sz w:val="24"/>
                <w:szCs w:val="24"/>
              </w:rPr>
              <w:t xml:space="preserve">Uždavinys: </w:t>
            </w:r>
            <w:r w:rsidR="003B5B0E">
              <w:rPr>
                <w:rStyle w:val="fontstyle01"/>
              </w:rPr>
              <w:t>Skatinti neaktyvių darbingų asmenų užimtumą.</w:t>
            </w:r>
          </w:p>
        </w:tc>
      </w:tr>
      <w:tr w:rsidR="00FF45D9" w:rsidRPr="004B14F6" w14:paraId="40DCC234" w14:textId="77777777" w:rsidTr="00774377">
        <w:tc>
          <w:tcPr>
            <w:tcW w:w="14029" w:type="dxa"/>
            <w:gridSpan w:val="6"/>
          </w:tcPr>
          <w:p w14:paraId="64CDA917" w14:textId="3294BA1F" w:rsidR="00FF45D9" w:rsidRPr="003F061A" w:rsidRDefault="00FF45D9" w:rsidP="00FF45D9">
            <w:pPr>
              <w:jc w:val="both"/>
              <w:rPr>
                <w:rFonts w:ascii="Times New Roman" w:hAnsi="Times New Roman" w:cs="Times New Roman"/>
                <w:sz w:val="24"/>
                <w:szCs w:val="24"/>
                <w:lang w:val="en-GB"/>
              </w:rPr>
            </w:pPr>
            <w:r>
              <w:rPr>
                <w:rFonts w:ascii="Times New Roman" w:hAnsi="Times New Roman" w:cs="Times New Roman"/>
                <w:b/>
                <w:bCs/>
              </w:rPr>
              <w:t>Rezultato rodikliai:</w:t>
            </w:r>
          </w:p>
        </w:tc>
      </w:tr>
      <w:tr w:rsidR="00FF45D9" w:rsidRPr="004B14F6" w14:paraId="57BBA3B2" w14:textId="77777777" w:rsidTr="00311FB3">
        <w:tc>
          <w:tcPr>
            <w:tcW w:w="2283" w:type="dxa"/>
          </w:tcPr>
          <w:p w14:paraId="15642A5B" w14:textId="05350D7E" w:rsidR="00FF45D9" w:rsidRDefault="003B5B0E" w:rsidP="00774377">
            <w:pPr>
              <w:jc w:val="both"/>
              <w:rPr>
                <w:rFonts w:ascii="Times New Roman" w:hAnsi="Times New Roman" w:cs="Times New Roman"/>
                <w:b/>
                <w:bCs/>
              </w:rPr>
            </w:pPr>
            <w:r>
              <w:rPr>
                <w:rStyle w:val="fontstyle01"/>
              </w:rPr>
              <w:t>Persikvalifikavusių ar darbo įgūdžius pagerinusių BIVP projektų dalyvių skaičius.</w:t>
            </w:r>
          </w:p>
        </w:tc>
        <w:tc>
          <w:tcPr>
            <w:tcW w:w="1147" w:type="dxa"/>
          </w:tcPr>
          <w:p w14:paraId="3EB9AAE4" w14:textId="3DBC6B1E" w:rsidR="00FF45D9"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5 asm.</w:t>
            </w:r>
          </w:p>
        </w:tc>
        <w:tc>
          <w:tcPr>
            <w:tcW w:w="1396" w:type="dxa"/>
            <w:shd w:val="clear" w:color="auto" w:fill="FFFFFF" w:themeFill="background1"/>
          </w:tcPr>
          <w:p w14:paraId="73DDD1C1" w14:textId="66031BF6" w:rsidR="00FF45D9"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867" w:type="dxa"/>
            <w:shd w:val="clear" w:color="auto" w:fill="FFFFFF" w:themeFill="background1"/>
          </w:tcPr>
          <w:p w14:paraId="1FC4CCA8" w14:textId="205498F1" w:rsidR="00FF45D9"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610" w:type="dxa"/>
            <w:shd w:val="clear" w:color="auto" w:fill="FFFFFF" w:themeFill="background1"/>
          </w:tcPr>
          <w:p w14:paraId="5BEC001A" w14:textId="7A957626" w:rsidR="00FF45D9"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5726" w:type="dxa"/>
          </w:tcPr>
          <w:p w14:paraId="07CCD2B2" w14:textId="3005B4CF" w:rsidR="00FF45D9" w:rsidRPr="003B5B0E" w:rsidRDefault="006F6FF3" w:rsidP="00FF45D9">
            <w:pPr>
              <w:jc w:val="both"/>
              <w:rPr>
                <w:rFonts w:ascii="Times New Roman" w:hAnsi="Times New Roman" w:cs="Times New Roman"/>
                <w:sz w:val="24"/>
                <w:szCs w:val="24"/>
              </w:rPr>
            </w:pPr>
            <w:r>
              <w:rPr>
                <w:rFonts w:ascii="Times New Roman" w:hAnsi="Times New Roman" w:cs="Times New Roman"/>
                <w:sz w:val="24"/>
                <w:szCs w:val="24"/>
              </w:rPr>
              <w:t>Nėra įgyvendinamų projektų šiam veiksmui.</w:t>
            </w:r>
          </w:p>
        </w:tc>
      </w:tr>
      <w:tr w:rsidR="00FF45D9" w:rsidRPr="004B14F6" w14:paraId="33A4030D" w14:textId="77777777" w:rsidTr="00774377">
        <w:tc>
          <w:tcPr>
            <w:tcW w:w="14029" w:type="dxa"/>
            <w:gridSpan w:val="6"/>
          </w:tcPr>
          <w:p w14:paraId="72E0C2F4" w14:textId="792A0FDD" w:rsidR="00FF45D9" w:rsidRPr="003F061A" w:rsidRDefault="00FF45D9" w:rsidP="00FF45D9">
            <w:pPr>
              <w:jc w:val="both"/>
              <w:rPr>
                <w:rFonts w:ascii="Times New Roman" w:hAnsi="Times New Roman" w:cs="Times New Roman"/>
                <w:sz w:val="24"/>
                <w:szCs w:val="24"/>
                <w:lang w:val="en-GB"/>
              </w:rPr>
            </w:pPr>
            <w:r>
              <w:rPr>
                <w:rFonts w:ascii="Times New Roman" w:hAnsi="Times New Roman" w:cs="Times New Roman"/>
                <w:b/>
                <w:bCs/>
                <w:sz w:val="24"/>
                <w:szCs w:val="24"/>
              </w:rPr>
              <w:t>Produkto rodikliai:</w:t>
            </w:r>
          </w:p>
        </w:tc>
      </w:tr>
      <w:tr w:rsidR="00FF45D9" w:rsidRPr="004B14F6" w14:paraId="32C9979E" w14:textId="77777777" w:rsidTr="003B5B0E">
        <w:tc>
          <w:tcPr>
            <w:tcW w:w="2283" w:type="dxa"/>
          </w:tcPr>
          <w:p w14:paraId="26DBF527" w14:textId="77777777" w:rsidR="003B5B0E" w:rsidRDefault="003B5B0E" w:rsidP="003B5B0E">
            <w:pPr>
              <w:jc w:val="both"/>
            </w:pPr>
            <w:r>
              <w:rPr>
                <w:rStyle w:val="fontstyle01"/>
              </w:rPr>
              <w:t>Projektų, kuriuos visiškai arba iš dalies įgyvendino socialiniai partneriai ar NVO skaičius.</w:t>
            </w:r>
          </w:p>
          <w:p w14:paraId="02D890DE" w14:textId="77777777" w:rsidR="00FF45D9" w:rsidRDefault="00FF45D9" w:rsidP="00774377">
            <w:pPr>
              <w:jc w:val="both"/>
              <w:rPr>
                <w:rFonts w:ascii="Times New Roman" w:hAnsi="Times New Roman" w:cs="Times New Roman"/>
                <w:b/>
                <w:bCs/>
              </w:rPr>
            </w:pPr>
          </w:p>
        </w:tc>
        <w:tc>
          <w:tcPr>
            <w:tcW w:w="1147" w:type="dxa"/>
          </w:tcPr>
          <w:p w14:paraId="493A42BB" w14:textId="010389EC" w:rsidR="00FF45D9"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396" w:type="dxa"/>
          </w:tcPr>
          <w:p w14:paraId="5B1ECE9C" w14:textId="5987855D" w:rsidR="00FF45D9"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867" w:type="dxa"/>
          </w:tcPr>
          <w:p w14:paraId="47E91CE0" w14:textId="0578ADD2" w:rsidR="00FF45D9"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610" w:type="dxa"/>
          </w:tcPr>
          <w:p w14:paraId="55058DEC" w14:textId="7FD6FBF3" w:rsidR="00FF45D9"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5726" w:type="dxa"/>
          </w:tcPr>
          <w:p w14:paraId="51227AB0" w14:textId="1CF28D67" w:rsidR="00FF45D9" w:rsidRPr="003B5B0E" w:rsidRDefault="000B1438" w:rsidP="00FF45D9">
            <w:pPr>
              <w:jc w:val="both"/>
              <w:rPr>
                <w:rFonts w:ascii="Times New Roman" w:hAnsi="Times New Roman" w:cs="Times New Roman"/>
                <w:sz w:val="24"/>
                <w:szCs w:val="24"/>
              </w:rPr>
            </w:pPr>
            <w:r>
              <w:rPr>
                <w:rFonts w:ascii="Times New Roman" w:hAnsi="Times New Roman" w:cs="Times New Roman"/>
                <w:sz w:val="24"/>
                <w:szCs w:val="24"/>
              </w:rPr>
              <w:t>Nėra įgyvendinamų projektų šiam veiksmui.</w:t>
            </w:r>
          </w:p>
        </w:tc>
      </w:tr>
      <w:tr w:rsidR="003B5B0E" w:rsidRPr="004B14F6" w14:paraId="33804A97" w14:textId="77777777" w:rsidTr="003B5B0E">
        <w:tc>
          <w:tcPr>
            <w:tcW w:w="2283" w:type="dxa"/>
          </w:tcPr>
          <w:p w14:paraId="15F91C0E" w14:textId="77777777" w:rsidR="003B5B0E" w:rsidRDefault="003B5B0E" w:rsidP="003B5B0E">
            <w:pPr>
              <w:jc w:val="both"/>
            </w:pPr>
            <w:r>
              <w:rPr>
                <w:rStyle w:val="fontstyle01"/>
              </w:rPr>
              <w:t>BIVP projektų veiklų dalyviai (įskaitant visas tikslines grupes).</w:t>
            </w:r>
          </w:p>
          <w:p w14:paraId="6D9BCA06" w14:textId="77777777" w:rsidR="003B5B0E" w:rsidRDefault="003B5B0E" w:rsidP="003B5B0E">
            <w:pPr>
              <w:jc w:val="both"/>
              <w:rPr>
                <w:rStyle w:val="fontstyle01"/>
              </w:rPr>
            </w:pPr>
          </w:p>
        </w:tc>
        <w:tc>
          <w:tcPr>
            <w:tcW w:w="1147" w:type="dxa"/>
          </w:tcPr>
          <w:p w14:paraId="0CA23547" w14:textId="1721A6AA"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160 asm. </w:t>
            </w:r>
          </w:p>
        </w:tc>
        <w:tc>
          <w:tcPr>
            <w:tcW w:w="1396" w:type="dxa"/>
          </w:tcPr>
          <w:p w14:paraId="45E2AA40" w14:textId="2B792880"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867" w:type="dxa"/>
          </w:tcPr>
          <w:p w14:paraId="23AA41B4" w14:textId="1F3F9D33"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610" w:type="dxa"/>
          </w:tcPr>
          <w:p w14:paraId="55A751CF" w14:textId="1BF71709"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5726" w:type="dxa"/>
          </w:tcPr>
          <w:p w14:paraId="0EFA4D9D" w14:textId="20275753" w:rsidR="003B5B0E" w:rsidRPr="003B5B0E" w:rsidRDefault="000B1438" w:rsidP="00FF45D9">
            <w:pPr>
              <w:jc w:val="both"/>
              <w:rPr>
                <w:rFonts w:ascii="Times New Roman" w:hAnsi="Times New Roman" w:cs="Times New Roman"/>
                <w:sz w:val="24"/>
                <w:szCs w:val="24"/>
              </w:rPr>
            </w:pPr>
            <w:r>
              <w:rPr>
                <w:rFonts w:ascii="Times New Roman" w:hAnsi="Times New Roman" w:cs="Times New Roman"/>
                <w:sz w:val="24"/>
                <w:szCs w:val="24"/>
              </w:rPr>
              <w:t>Nėra įgyvendinamų projektų šiam veiksmui.</w:t>
            </w:r>
          </w:p>
        </w:tc>
      </w:tr>
      <w:tr w:rsidR="000A548C" w:rsidRPr="004B14F6" w14:paraId="0E7D2EA5" w14:textId="77777777" w:rsidTr="00774377">
        <w:tc>
          <w:tcPr>
            <w:tcW w:w="14029" w:type="dxa"/>
            <w:gridSpan w:val="6"/>
          </w:tcPr>
          <w:p w14:paraId="14B21285" w14:textId="0C162917" w:rsidR="000A548C" w:rsidRPr="00242C3B" w:rsidRDefault="003B5B0E" w:rsidP="00FF45D9">
            <w:pPr>
              <w:jc w:val="both"/>
              <w:rPr>
                <w:rFonts w:ascii="Times New Roman" w:hAnsi="Times New Roman" w:cs="Times New Roman"/>
                <w:sz w:val="24"/>
                <w:szCs w:val="24"/>
              </w:rPr>
            </w:pPr>
            <w:r>
              <w:rPr>
                <w:rFonts w:ascii="Times New Roman" w:hAnsi="Times New Roman" w:cs="Times New Roman"/>
                <w:b/>
                <w:bCs/>
                <w:sz w:val="24"/>
                <w:szCs w:val="24"/>
              </w:rPr>
              <w:t>1.3</w:t>
            </w:r>
            <w:r w:rsidR="000A548C">
              <w:rPr>
                <w:rFonts w:ascii="Times New Roman" w:hAnsi="Times New Roman" w:cs="Times New Roman"/>
                <w:b/>
                <w:bCs/>
                <w:sz w:val="24"/>
                <w:szCs w:val="24"/>
              </w:rPr>
              <w:t xml:space="preserve">. </w:t>
            </w:r>
            <w:r w:rsidR="000A548C" w:rsidRPr="004B14F6">
              <w:rPr>
                <w:rFonts w:ascii="Times New Roman" w:hAnsi="Times New Roman" w:cs="Times New Roman"/>
                <w:b/>
                <w:bCs/>
                <w:sz w:val="24"/>
                <w:szCs w:val="24"/>
              </w:rPr>
              <w:t xml:space="preserve">Uždavinys: </w:t>
            </w:r>
            <w:r>
              <w:rPr>
                <w:rFonts w:ascii="Times New Roman" w:hAnsi="Times New Roman" w:cs="Times New Roman"/>
                <w:b/>
                <w:bCs/>
                <w:sz w:val="24"/>
                <w:szCs w:val="24"/>
              </w:rPr>
              <w:t>T</w:t>
            </w:r>
            <w:r>
              <w:rPr>
                <w:rStyle w:val="fontstyle01"/>
              </w:rPr>
              <w:t>eikti pagalbą pradedantiems verslą</w:t>
            </w:r>
          </w:p>
        </w:tc>
      </w:tr>
      <w:tr w:rsidR="000A548C" w:rsidRPr="004B14F6" w14:paraId="53294952" w14:textId="77777777" w:rsidTr="00774377">
        <w:tc>
          <w:tcPr>
            <w:tcW w:w="14029" w:type="dxa"/>
            <w:gridSpan w:val="6"/>
          </w:tcPr>
          <w:p w14:paraId="31B3A0B7" w14:textId="298B0D40" w:rsidR="000A548C" w:rsidRPr="003F061A" w:rsidRDefault="000A548C" w:rsidP="00FF45D9">
            <w:pPr>
              <w:jc w:val="both"/>
              <w:rPr>
                <w:rFonts w:ascii="Times New Roman" w:hAnsi="Times New Roman" w:cs="Times New Roman"/>
                <w:sz w:val="24"/>
                <w:szCs w:val="24"/>
                <w:lang w:val="en-GB"/>
              </w:rPr>
            </w:pPr>
            <w:r>
              <w:rPr>
                <w:rFonts w:ascii="Times New Roman" w:hAnsi="Times New Roman" w:cs="Times New Roman"/>
                <w:b/>
                <w:bCs/>
              </w:rPr>
              <w:t>Rezultato rodikliai:</w:t>
            </w:r>
          </w:p>
        </w:tc>
      </w:tr>
      <w:tr w:rsidR="000A548C" w:rsidRPr="004B14F6" w14:paraId="1589AE1D" w14:textId="77777777" w:rsidTr="00311FB3">
        <w:tc>
          <w:tcPr>
            <w:tcW w:w="2283" w:type="dxa"/>
          </w:tcPr>
          <w:p w14:paraId="07E6D959" w14:textId="77777777" w:rsidR="003B5B0E" w:rsidRDefault="003B5B0E" w:rsidP="003B5B0E">
            <w:pPr>
              <w:jc w:val="both"/>
              <w:rPr>
                <w:rFonts w:ascii="Times New Roman" w:hAnsi="Times New Roman" w:cs="Times New Roman"/>
                <w:b/>
                <w:bCs/>
              </w:rPr>
            </w:pPr>
            <w:r w:rsidRPr="00E42DE4">
              <w:rPr>
                <w:rFonts w:ascii="Times New Roman" w:hAnsi="Times New Roman" w:cs="Times New Roman"/>
                <w:b/>
                <w:bCs/>
              </w:rPr>
              <w:t>BIVP projektų veiklų dalyvių pradėtų ekonominių veiklų skaičius.</w:t>
            </w:r>
          </w:p>
          <w:p w14:paraId="7E62C235" w14:textId="77777777" w:rsidR="000A548C" w:rsidRDefault="000A548C" w:rsidP="00774377">
            <w:pPr>
              <w:jc w:val="both"/>
              <w:rPr>
                <w:rFonts w:ascii="Times New Roman" w:hAnsi="Times New Roman" w:cs="Times New Roman"/>
                <w:b/>
                <w:bCs/>
              </w:rPr>
            </w:pPr>
          </w:p>
        </w:tc>
        <w:tc>
          <w:tcPr>
            <w:tcW w:w="1147" w:type="dxa"/>
          </w:tcPr>
          <w:p w14:paraId="2DC164B7" w14:textId="20DE7290" w:rsidR="000A548C"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1396" w:type="dxa"/>
            <w:shd w:val="clear" w:color="auto" w:fill="FFFFFF" w:themeFill="background1"/>
          </w:tcPr>
          <w:p w14:paraId="6F4184E3" w14:textId="60EC151F" w:rsidR="000A548C"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867" w:type="dxa"/>
            <w:shd w:val="clear" w:color="auto" w:fill="FFFFFF" w:themeFill="background1"/>
          </w:tcPr>
          <w:p w14:paraId="3F93F273" w14:textId="5BF32139" w:rsidR="000A548C"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610" w:type="dxa"/>
            <w:shd w:val="clear" w:color="auto" w:fill="FFFFFF" w:themeFill="background1"/>
          </w:tcPr>
          <w:p w14:paraId="29C8F487" w14:textId="71F227A5" w:rsidR="000A548C"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5726" w:type="dxa"/>
          </w:tcPr>
          <w:p w14:paraId="1D59B537" w14:textId="3D7E9222" w:rsidR="000A548C" w:rsidRPr="003B5B0E" w:rsidRDefault="000A548C" w:rsidP="00FF45D9">
            <w:pPr>
              <w:jc w:val="both"/>
              <w:rPr>
                <w:rFonts w:ascii="Times New Roman" w:hAnsi="Times New Roman" w:cs="Times New Roman"/>
                <w:sz w:val="24"/>
                <w:szCs w:val="24"/>
              </w:rPr>
            </w:pPr>
          </w:p>
        </w:tc>
      </w:tr>
      <w:tr w:rsidR="003B5B0E" w:rsidRPr="004B14F6" w14:paraId="04EF3D7F" w14:textId="77777777" w:rsidTr="00311FB3">
        <w:tc>
          <w:tcPr>
            <w:tcW w:w="2283" w:type="dxa"/>
          </w:tcPr>
          <w:p w14:paraId="2BE048A5" w14:textId="77777777" w:rsidR="003B5B0E" w:rsidRDefault="003B5B0E" w:rsidP="003B5B0E">
            <w:pPr>
              <w:jc w:val="both"/>
              <w:rPr>
                <w:rFonts w:ascii="Times New Roman" w:hAnsi="Times New Roman" w:cs="Times New Roman"/>
                <w:b/>
                <w:bCs/>
              </w:rPr>
            </w:pPr>
            <w:r w:rsidRPr="00496F08">
              <w:rPr>
                <w:rFonts w:ascii="Times New Roman" w:hAnsi="Times New Roman" w:cs="Times New Roman"/>
                <w:b/>
                <w:bCs/>
              </w:rPr>
              <w:t>Įmonių / fizinių asmenų gavusių verslo konsultacijas ar / ir mokymus skaičius</w:t>
            </w:r>
            <w:r>
              <w:rPr>
                <w:rFonts w:ascii="Times New Roman" w:hAnsi="Times New Roman" w:cs="Times New Roman"/>
                <w:b/>
                <w:bCs/>
              </w:rPr>
              <w:t>.</w:t>
            </w:r>
          </w:p>
          <w:p w14:paraId="00506710" w14:textId="77777777" w:rsidR="003B5B0E" w:rsidRPr="00E42DE4" w:rsidRDefault="003B5B0E" w:rsidP="003B5B0E">
            <w:pPr>
              <w:jc w:val="both"/>
              <w:rPr>
                <w:rFonts w:ascii="Times New Roman" w:hAnsi="Times New Roman" w:cs="Times New Roman"/>
                <w:b/>
                <w:bCs/>
              </w:rPr>
            </w:pPr>
          </w:p>
        </w:tc>
        <w:tc>
          <w:tcPr>
            <w:tcW w:w="1147" w:type="dxa"/>
          </w:tcPr>
          <w:p w14:paraId="278E8C28" w14:textId="02381839"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150 asm.</w:t>
            </w:r>
          </w:p>
        </w:tc>
        <w:tc>
          <w:tcPr>
            <w:tcW w:w="1396" w:type="dxa"/>
            <w:shd w:val="clear" w:color="auto" w:fill="FFFFFF" w:themeFill="background1"/>
          </w:tcPr>
          <w:p w14:paraId="22A3AEFB" w14:textId="0FC15DA8"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150 asm.</w:t>
            </w:r>
          </w:p>
        </w:tc>
        <w:tc>
          <w:tcPr>
            <w:tcW w:w="1867" w:type="dxa"/>
            <w:shd w:val="clear" w:color="auto" w:fill="FFFFFF" w:themeFill="background1"/>
          </w:tcPr>
          <w:p w14:paraId="7C7C89E1" w14:textId="6791544E"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150 asm.</w:t>
            </w:r>
          </w:p>
        </w:tc>
        <w:tc>
          <w:tcPr>
            <w:tcW w:w="1610" w:type="dxa"/>
            <w:shd w:val="clear" w:color="auto" w:fill="FFFFFF" w:themeFill="background1"/>
          </w:tcPr>
          <w:p w14:paraId="26CD8937" w14:textId="77777777" w:rsidR="003B5B0E" w:rsidRPr="00E07EB4" w:rsidRDefault="00C53228" w:rsidP="00774377">
            <w:pPr>
              <w:jc w:val="both"/>
              <w:rPr>
                <w:rFonts w:ascii="Times New Roman" w:hAnsi="Times New Roman" w:cs="Times New Roman"/>
                <w:b/>
                <w:bCs/>
                <w:sz w:val="24"/>
                <w:szCs w:val="24"/>
              </w:rPr>
            </w:pPr>
            <w:r w:rsidRPr="00E07EB4">
              <w:rPr>
                <w:rFonts w:ascii="Times New Roman" w:hAnsi="Times New Roman" w:cs="Times New Roman"/>
                <w:b/>
                <w:bCs/>
                <w:sz w:val="24"/>
                <w:szCs w:val="24"/>
              </w:rPr>
              <w:t>2</w:t>
            </w:r>
            <w:r w:rsidR="006F6FF3" w:rsidRPr="00E07EB4">
              <w:rPr>
                <w:rFonts w:ascii="Times New Roman" w:hAnsi="Times New Roman" w:cs="Times New Roman"/>
                <w:b/>
                <w:bCs/>
                <w:sz w:val="24"/>
                <w:szCs w:val="24"/>
                <w:lang w:val="en-US"/>
              </w:rPr>
              <w:t>7</w:t>
            </w:r>
            <w:r w:rsidRPr="00E07EB4">
              <w:rPr>
                <w:rFonts w:ascii="Times New Roman" w:hAnsi="Times New Roman" w:cs="Times New Roman"/>
                <w:b/>
                <w:bCs/>
                <w:sz w:val="24"/>
                <w:szCs w:val="24"/>
              </w:rPr>
              <w:t xml:space="preserve"> asm.</w:t>
            </w:r>
          </w:p>
          <w:p w14:paraId="50C26D81" w14:textId="5436C5A2" w:rsidR="006F6FF3" w:rsidRPr="00E07EB4" w:rsidRDefault="006F6FF3" w:rsidP="00774377">
            <w:pPr>
              <w:jc w:val="both"/>
              <w:rPr>
                <w:rFonts w:ascii="Times New Roman" w:hAnsi="Times New Roman" w:cs="Times New Roman"/>
                <w:b/>
                <w:bCs/>
                <w:sz w:val="24"/>
                <w:szCs w:val="24"/>
              </w:rPr>
            </w:pPr>
            <w:r w:rsidRPr="00E07EB4">
              <w:rPr>
                <w:rFonts w:ascii="Times New Roman" w:hAnsi="Times New Roman" w:cs="Times New Roman"/>
                <w:b/>
                <w:bCs/>
                <w:sz w:val="24"/>
                <w:szCs w:val="24"/>
              </w:rPr>
              <w:t>10 savanorių</w:t>
            </w:r>
          </w:p>
        </w:tc>
        <w:tc>
          <w:tcPr>
            <w:tcW w:w="5726" w:type="dxa"/>
          </w:tcPr>
          <w:p w14:paraId="4DEFD5F0" w14:textId="0BE3D692" w:rsidR="003B5B0E" w:rsidRPr="00E07EB4" w:rsidRDefault="006F6FF3" w:rsidP="00FF45D9">
            <w:pPr>
              <w:jc w:val="both"/>
              <w:rPr>
                <w:rFonts w:ascii="Times New Roman" w:hAnsi="Times New Roman" w:cs="Times New Roman"/>
                <w:sz w:val="24"/>
                <w:szCs w:val="24"/>
              </w:rPr>
            </w:pPr>
            <w:r w:rsidRPr="00E07EB4">
              <w:rPr>
                <w:rFonts w:ascii="Times New Roman" w:hAnsi="Times New Roman" w:cs="Times New Roman"/>
                <w:sz w:val="24"/>
                <w:szCs w:val="24"/>
                <w:lang w:eastAsia="lt-LT"/>
              </w:rPr>
              <w:t xml:space="preserve">Informacija iš projekto </w:t>
            </w:r>
            <w:r w:rsidR="00E07EB4" w:rsidRPr="00E07EB4">
              <w:rPr>
                <w:rFonts w:ascii="Times New Roman" w:hAnsi="Times New Roman" w:cs="Times New Roman"/>
                <w:sz w:val="24"/>
                <w:szCs w:val="24"/>
                <w:lang w:eastAsia="lt-LT"/>
              </w:rPr>
              <w:t>„Jauno verslo subjektų kompetencijų ir konkurencingumo stiprinimas Naujosios Akmenės mieste“</w:t>
            </w:r>
          </w:p>
        </w:tc>
      </w:tr>
      <w:tr w:rsidR="000A548C" w:rsidRPr="004B14F6" w14:paraId="16A54F8A" w14:textId="77777777" w:rsidTr="00774377">
        <w:tc>
          <w:tcPr>
            <w:tcW w:w="14029" w:type="dxa"/>
            <w:gridSpan w:val="6"/>
          </w:tcPr>
          <w:p w14:paraId="5B102D43" w14:textId="0FDB3FAB" w:rsidR="000A548C" w:rsidRPr="003F061A" w:rsidRDefault="000A548C" w:rsidP="00FF45D9">
            <w:pPr>
              <w:jc w:val="both"/>
              <w:rPr>
                <w:rFonts w:ascii="Times New Roman" w:hAnsi="Times New Roman" w:cs="Times New Roman"/>
                <w:sz w:val="24"/>
                <w:szCs w:val="24"/>
                <w:lang w:val="en-GB"/>
              </w:rPr>
            </w:pPr>
            <w:r>
              <w:rPr>
                <w:rFonts w:ascii="Times New Roman" w:hAnsi="Times New Roman" w:cs="Times New Roman"/>
                <w:b/>
                <w:bCs/>
                <w:sz w:val="24"/>
                <w:szCs w:val="24"/>
              </w:rPr>
              <w:lastRenderedPageBreak/>
              <w:t>Produkto rodikliai:</w:t>
            </w:r>
          </w:p>
        </w:tc>
      </w:tr>
      <w:tr w:rsidR="000A548C" w:rsidRPr="004B14F6" w14:paraId="6756850F" w14:textId="77777777" w:rsidTr="003B5B0E">
        <w:tc>
          <w:tcPr>
            <w:tcW w:w="2283" w:type="dxa"/>
          </w:tcPr>
          <w:p w14:paraId="5071DCBA" w14:textId="16ECFCE8" w:rsidR="000A548C" w:rsidRDefault="003B5B0E" w:rsidP="00774377">
            <w:pPr>
              <w:jc w:val="both"/>
              <w:rPr>
                <w:rFonts w:ascii="Times New Roman" w:hAnsi="Times New Roman" w:cs="Times New Roman"/>
                <w:b/>
                <w:bCs/>
              </w:rPr>
            </w:pPr>
            <w:r w:rsidRPr="00496F08">
              <w:rPr>
                <w:rFonts w:ascii="Times New Roman" w:hAnsi="Times New Roman" w:cs="Times New Roman"/>
                <w:b/>
                <w:bCs/>
              </w:rPr>
              <w:t>Projektų, kuriuos visiškai arba iš dalies įgyvendino socialiniai partneriai ar NVO skaičius</w:t>
            </w:r>
            <w:r>
              <w:rPr>
                <w:rFonts w:ascii="Times New Roman" w:hAnsi="Times New Roman" w:cs="Times New Roman"/>
                <w:b/>
                <w:bCs/>
              </w:rPr>
              <w:t>.</w:t>
            </w:r>
          </w:p>
        </w:tc>
        <w:tc>
          <w:tcPr>
            <w:tcW w:w="1147" w:type="dxa"/>
          </w:tcPr>
          <w:p w14:paraId="3B2D9A52" w14:textId="045AA002" w:rsidR="000A548C"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396" w:type="dxa"/>
          </w:tcPr>
          <w:p w14:paraId="5F8611F4" w14:textId="601CE012" w:rsidR="000A548C" w:rsidRPr="00E07EB4" w:rsidRDefault="00311FB3" w:rsidP="0077437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867" w:type="dxa"/>
          </w:tcPr>
          <w:p w14:paraId="356BB980" w14:textId="26DA13CF" w:rsidR="000A548C"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610" w:type="dxa"/>
          </w:tcPr>
          <w:p w14:paraId="00B820A5" w14:textId="27F4265D" w:rsidR="000A548C" w:rsidRPr="00C53228" w:rsidRDefault="00311FB3" w:rsidP="0077437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5726" w:type="dxa"/>
          </w:tcPr>
          <w:p w14:paraId="32C915CF" w14:textId="3BB8F200" w:rsidR="000A548C" w:rsidRPr="003B5B0E" w:rsidRDefault="000A548C" w:rsidP="000A548C">
            <w:pPr>
              <w:jc w:val="both"/>
              <w:rPr>
                <w:rFonts w:ascii="Times New Roman" w:hAnsi="Times New Roman" w:cs="Times New Roman"/>
                <w:sz w:val="24"/>
                <w:szCs w:val="24"/>
              </w:rPr>
            </w:pPr>
          </w:p>
        </w:tc>
      </w:tr>
      <w:tr w:rsidR="003B5B0E" w:rsidRPr="004B14F6" w14:paraId="1F625032" w14:textId="77777777" w:rsidTr="003B5B0E">
        <w:tc>
          <w:tcPr>
            <w:tcW w:w="2283" w:type="dxa"/>
          </w:tcPr>
          <w:p w14:paraId="52DF4ECC" w14:textId="5E42D343" w:rsidR="003B5B0E" w:rsidRPr="00496F08" w:rsidRDefault="003B5B0E" w:rsidP="00774377">
            <w:pPr>
              <w:jc w:val="both"/>
              <w:rPr>
                <w:rFonts w:ascii="Times New Roman" w:hAnsi="Times New Roman" w:cs="Times New Roman"/>
                <w:b/>
                <w:bCs/>
              </w:rPr>
            </w:pPr>
            <w:r w:rsidRPr="00496F08">
              <w:rPr>
                <w:rFonts w:ascii="Times New Roman" w:hAnsi="Times New Roman" w:cs="Times New Roman"/>
                <w:b/>
                <w:bCs/>
              </w:rPr>
              <w:t>BIVP projektų veiklų dalyviai (įskaitant visas tikslines grupes)</w:t>
            </w:r>
            <w:r>
              <w:rPr>
                <w:rFonts w:ascii="Times New Roman" w:hAnsi="Times New Roman" w:cs="Times New Roman"/>
                <w:b/>
                <w:bCs/>
              </w:rPr>
              <w:t>.</w:t>
            </w:r>
          </w:p>
        </w:tc>
        <w:tc>
          <w:tcPr>
            <w:tcW w:w="1147" w:type="dxa"/>
          </w:tcPr>
          <w:p w14:paraId="5BDEDCFF" w14:textId="7C158D0F"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213 asm.</w:t>
            </w:r>
          </w:p>
        </w:tc>
        <w:tc>
          <w:tcPr>
            <w:tcW w:w="1396" w:type="dxa"/>
          </w:tcPr>
          <w:p w14:paraId="0FD10A44" w14:textId="4716446E" w:rsidR="003B5B0E" w:rsidRPr="004B14F6" w:rsidRDefault="004B4BB0" w:rsidP="00774377">
            <w:pPr>
              <w:jc w:val="both"/>
              <w:rPr>
                <w:rFonts w:ascii="Times New Roman" w:hAnsi="Times New Roman" w:cs="Times New Roman"/>
                <w:b/>
                <w:bCs/>
                <w:sz w:val="24"/>
                <w:szCs w:val="24"/>
              </w:rPr>
            </w:pPr>
            <w:r>
              <w:rPr>
                <w:rFonts w:ascii="Times New Roman" w:hAnsi="Times New Roman" w:cs="Times New Roman"/>
                <w:b/>
                <w:bCs/>
                <w:sz w:val="24"/>
                <w:szCs w:val="24"/>
              </w:rPr>
              <w:t>206</w:t>
            </w:r>
            <w:r w:rsidR="00E07EB4">
              <w:rPr>
                <w:rFonts w:ascii="Times New Roman" w:hAnsi="Times New Roman" w:cs="Times New Roman"/>
                <w:b/>
                <w:bCs/>
                <w:sz w:val="24"/>
                <w:szCs w:val="24"/>
              </w:rPr>
              <w:t xml:space="preserve"> asm. </w:t>
            </w:r>
          </w:p>
        </w:tc>
        <w:tc>
          <w:tcPr>
            <w:tcW w:w="1867" w:type="dxa"/>
          </w:tcPr>
          <w:p w14:paraId="61838E32" w14:textId="28AA1D33"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150 asm.</w:t>
            </w:r>
          </w:p>
        </w:tc>
        <w:tc>
          <w:tcPr>
            <w:tcW w:w="1610" w:type="dxa"/>
          </w:tcPr>
          <w:p w14:paraId="0EF2F68C" w14:textId="480C666C" w:rsidR="003B5B0E" w:rsidRPr="004B14F6" w:rsidRDefault="00311FB3" w:rsidP="00774377">
            <w:pPr>
              <w:jc w:val="both"/>
              <w:rPr>
                <w:rFonts w:ascii="Times New Roman" w:hAnsi="Times New Roman" w:cs="Times New Roman"/>
                <w:b/>
                <w:bCs/>
                <w:sz w:val="24"/>
                <w:szCs w:val="24"/>
              </w:rPr>
            </w:pPr>
            <w:r>
              <w:rPr>
                <w:rFonts w:ascii="Times New Roman" w:hAnsi="Times New Roman" w:cs="Times New Roman"/>
                <w:b/>
                <w:bCs/>
                <w:sz w:val="24"/>
                <w:szCs w:val="24"/>
              </w:rPr>
              <w:t>27 asm.</w:t>
            </w:r>
          </w:p>
        </w:tc>
        <w:tc>
          <w:tcPr>
            <w:tcW w:w="5726" w:type="dxa"/>
          </w:tcPr>
          <w:p w14:paraId="7076DF5D" w14:textId="77777777" w:rsidR="003B5B0E" w:rsidRDefault="00311FB3" w:rsidP="000A548C">
            <w:pPr>
              <w:jc w:val="both"/>
              <w:rPr>
                <w:rFonts w:ascii="Times New Roman" w:hAnsi="Times New Roman" w:cs="Times New Roman"/>
                <w:sz w:val="24"/>
                <w:szCs w:val="24"/>
              </w:rPr>
            </w:pPr>
            <w:r w:rsidRPr="00311FB3">
              <w:rPr>
                <w:rFonts w:ascii="Times New Roman" w:hAnsi="Times New Roman" w:cs="Times New Roman"/>
                <w:sz w:val="24"/>
                <w:szCs w:val="24"/>
              </w:rPr>
              <w:t>(150 1.3.1. veiksmo +63 1.3.2. veiksmo</w:t>
            </w:r>
            <w:r w:rsidR="004B4BB0">
              <w:rPr>
                <w:rFonts w:ascii="Times New Roman" w:hAnsi="Times New Roman" w:cs="Times New Roman"/>
                <w:sz w:val="24"/>
                <w:szCs w:val="24"/>
              </w:rPr>
              <w:t xml:space="preserve"> pagal strategiją)</w:t>
            </w:r>
          </w:p>
          <w:p w14:paraId="19E91F4B" w14:textId="37CF599B" w:rsidR="004B4BB0" w:rsidRPr="00311FB3" w:rsidRDefault="004B4BB0" w:rsidP="000A548C">
            <w:pPr>
              <w:jc w:val="both"/>
              <w:rPr>
                <w:rFonts w:ascii="Times New Roman" w:hAnsi="Times New Roman" w:cs="Times New Roman"/>
                <w:sz w:val="24"/>
                <w:szCs w:val="24"/>
              </w:rPr>
            </w:pPr>
            <w:r>
              <w:rPr>
                <w:rFonts w:ascii="Times New Roman" w:hAnsi="Times New Roman" w:cs="Times New Roman"/>
                <w:sz w:val="24"/>
                <w:szCs w:val="24"/>
              </w:rPr>
              <w:t>(150 1.3.1. veiksmo + 56 1.3.2. veiksmo po paraiškų pateikimo)</w:t>
            </w:r>
          </w:p>
        </w:tc>
      </w:tr>
      <w:tr w:rsidR="00457386" w:rsidRPr="004B14F6" w14:paraId="1B21CA38" w14:textId="77777777" w:rsidTr="00774377">
        <w:tc>
          <w:tcPr>
            <w:tcW w:w="14029" w:type="dxa"/>
            <w:gridSpan w:val="6"/>
          </w:tcPr>
          <w:p w14:paraId="04C881A2" w14:textId="2E92BDC4" w:rsidR="00457386" w:rsidRPr="00242C3B" w:rsidRDefault="00457386" w:rsidP="00420F0E">
            <w:pPr>
              <w:jc w:val="both"/>
              <w:rPr>
                <w:rFonts w:ascii="Times New Roman" w:hAnsi="Times New Roman" w:cs="Times New Roman"/>
                <w:sz w:val="24"/>
                <w:szCs w:val="24"/>
              </w:rPr>
            </w:pPr>
            <w:r w:rsidRPr="00B527D3">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w:t>
            </w:r>
            <w:r w:rsidR="00420F0E">
              <w:rPr>
                <w:rFonts w:ascii="Times New Roman" w:eastAsia="Times New Roman" w:hAnsi="Times New Roman" w:cs="Times New Roman"/>
                <w:sz w:val="24"/>
                <w:szCs w:val="24"/>
                <w:lang w:eastAsia="lt-LT"/>
              </w:rPr>
              <w:t>, rodiklių</w:t>
            </w:r>
            <w:r w:rsidRPr="00B527D3">
              <w:rPr>
                <w:rFonts w:ascii="Times New Roman" w:eastAsia="Times New Roman" w:hAnsi="Times New Roman" w:cs="Times New Roman"/>
                <w:sz w:val="24"/>
                <w:szCs w:val="24"/>
                <w:lang w:eastAsia="lt-LT"/>
              </w:rPr>
              <w:t>), jas įterpkite. Jeigu pildant lentelę paaiškėja, kad formoje yra perteklinių eilučių (pvz., kai  strategijoje yra mažiau, nei pateik</w:t>
            </w:r>
            <w:r w:rsidR="00420F0E">
              <w:rPr>
                <w:rFonts w:ascii="Times New Roman" w:eastAsia="Times New Roman" w:hAnsi="Times New Roman" w:cs="Times New Roman"/>
                <w:sz w:val="24"/>
                <w:szCs w:val="24"/>
                <w:lang w:eastAsia="lt-LT"/>
              </w:rPr>
              <w:t>ta formoje, tikslų, uždavinių</w:t>
            </w:r>
            <w:r w:rsidR="004B5165">
              <w:rPr>
                <w:rFonts w:ascii="Times New Roman" w:eastAsia="Times New Roman" w:hAnsi="Times New Roman" w:cs="Times New Roman"/>
                <w:sz w:val="24"/>
                <w:szCs w:val="24"/>
                <w:lang w:eastAsia="lt-LT"/>
              </w:rPr>
              <w:t>, rodiklių</w:t>
            </w:r>
            <w:r w:rsidRPr="00B527D3">
              <w:rPr>
                <w:rFonts w:ascii="Times New Roman" w:eastAsia="Times New Roman" w:hAnsi="Times New Roman" w:cs="Times New Roman"/>
                <w:sz w:val="24"/>
                <w:szCs w:val="24"/>
                <w:lang w:eastAsia="lt-LT"/>
              </w:rPr>
              <w:t>), jas ištrinkite. Lentelėje pateikta informacija apie vietos plėtros strategijos tiksl</w:t>
            </w:r>
            <w:r w:rsidR="00420F0E">
              <w:rPr>
                <w:rFonts w:ascii="Times New Roman" w:eastAsia="Times New Roman" w:hAnsi="Times New Roman" w:cs="Times New Roman"/>
                <w:sz w:val="24"/>
                <w:szCs w:val="24"/>
                <w:lang w:eastAsia="lt-LT"/>
              </w:rPr>
              <w:t>us</w:t>
            </w:r>
            <w:r w:rsidRPr="00B527D3">
              <w:rPr>
                <w:rFonts w:ascii="Times New Roman" w:eastAsia="Times New Roman" w:hAnsi="Times New Roman" w:cs="Times New Roman"/>
                <w:sz w:val="24"/>
                <w:szCs w:val="24"/>
                <w:lang w:eastAsia="lt-LT"/>
              </w:rPr>
              <w:t>, uždavini</w:t>
            </w:r>
            <w:r w:rsidR="00420F0E">
              <w:rPr>
                <w:rFonts w:ascii="Times New Roman" w:eastAsia="Times New Roman" w:hAnsi="Times New Roman" w:cs="Times New Roman"/>
                <w:sz w:val="24"/>
                <w:szCs w:val="24"/>
                <w:lang w:eastAsia="lt-LT"/>
              </w:rPr>
              <w:t>us</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rodiklius</w:t>
            </w:r>
            <w:r w:rsidRPr="00B527D3">
              <w:rPr>
                <w:rFonts w:ascii="Times New Roman" w:eastAsia="Times New Roman" w:hAnsi="Times New Roman" w:cs="Times New Roman"/>
                <w:sz w:val="24"/>
                <w:szCs w:val="24"/>
                <w:lang w:eastAsia="lt-LT"/>
              </w:rPr>
              <w:t xml:space="preserve"> turi sutapti su vietos plėtros strategijos, kuri skelbiama el. puslapyje  http://www.miestobendruomene.lt/igyvendinamos-strategijos/, dalyje „Vietos plėtros strategijos įgyvendinimo veiksmų planas“ nurodytu atitinkam</w:t>
            </w:r>
            <w:r w:rsidR="00420F0E">
              <w:rPr>
                <w:rFonts w:ascii="Times New Roman" w:eastAsia="Times New Roman" w:hAnsi="Times New Roman" w:cs="Times New Roman"/>
                <w:sz w:val="24"/>
                <w:szCs w:val="24"/>
                <w:lang w:eastAsia="lt-LT"/>
              </w:rPr>
              <w:t>u</w:t>
            </w:r>
            <w:r w:rsidRPr="00B527D3">
              <w:rPr>
                <w:rFonts w:ascii="Times New Roman" w:eastAsia="Times New Roman" w:hAnsi="Times New Roman" w:cs="Times New Roman"/>
                <w:sz w:val="24"/>
                <w:szCs w:val="24"/>
                <w:lang w:eastAsia="lt-LT"/>
              </w:rPr>
              <w:t xml:space="preserve"> tiksl</w:t>
            </w:r>
            <w:r w:rsidR="00420F0E">
              <w:rPr>
                <w:rFonts w:ascii="Times New Roman" w:eastAsia="Times New Roman" w:hAnsi="Times New Roman" w:cs="Times New Roman"/>
                <w:sz w:val="24"/>
                <w:szCs w:val="24"/>
                <w:lang w:eastAsia="lt-LT"/>
              </w:rPr>
              <w:t>u</w:t>
            </w:r>
            <w:r w:rsidRPr="00B527D3">
              <w:rPr>
                <w:rFonts w:ascii="Times New Roman" w:eastAsia="Times New Roman" w:hAnsi="Times New Roman" w:cs="Times New Roman"/>
                <w:sz w:val="24"/>
                <w:szCs w:val="24"/>
                <w:lang w:eastAsia="lt-LT"/>
              </w:rPr>
              <w:t>, uždavini</w:t>
            </w:r>
            <w:r w:rsidR="00420F0E">
              <w:rPr>
                <w:rFonts w:ascii="Times New Roman" w:eastAsia="Times New Roman" w:hAnsi="Times New Roman" w:cs="Times New Roman"/>
                <w:sz w:val="24"/>
                <w:szCs w:val="24"/>
                <w:lang w:eastAsia="lt-LT"/>
              </w:rPr>
              <w:t>u</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rodikliu</w:t>
            </w:r>
            <w:r w:rsidRPr="00B527D3">
              <w:rPr>
                <w:rFonts w:ascii="Times New Roman" w:eastAsia="Times New Roman" w:hAnsi="Times New Roman" w:cs="Times New Roman"/>
                <w:sz w:val="24"/>
                <w:szCs w:val="24"/>
                <w:lang w:eastAsia="lt-LT"/>
              </w:rPr>
              <w:t>.</w:t>
            </w:r>
          </w:p>
        </w:tc>
      </w:tr>
    </w:tbl>
    <w:p w14:paraId="13D98492" w14:textId="77777777" w:rsidR="00FF45D9" w:rsidRDefault="00FF45D9" w:rsidP="00ED2F0D">
      <w:pPr>
        <w:shd w:val="clear" w:color="auto" w:fill="FFFFFF"/>
        <w:jc w:val="both"/>
        <w:rPr>
          <w:b/>
          <w:bCs/>
        </w:rPr>
      </w:pPr>
    </w:p>
    <w:p w14:paraId="772B9A29" w14:textId="2F8223D3" w:rsidR="003A1BAA" w:rsidRDefault="00717FDA" w:rsidP="003653F7">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sidR="003A1BAA">
        <w:rPr>
          <w:rFonts w:ascii="Times New Roman" w:hAnsi="Times New Roman" w:cs="Times New Roman"/>
          <w:b/>
          <w:bCs/>
          <w:sz w:val="24"/>
          <w:szCs w:val="24"/>
        </w:rPr>
        <w:t>.2</w:t>
      </w:r>
      <w:r w:rsidR="00ED2F0D" w:rsidRPr="004B14F6">
        <w:rPr>
          <w:rFonts w:ascii="Times New Roman" w:hAnsi="Times New Roman" w:cs="Times New Roman"/>
          <w:b/>
          <w:bCs/>
          <w:sz w:val="24"/>
          <w:szCs w:val="24"/>
        </w:rPr>
        <w:t xml:space="preserve">. </w:t>
      </w:r>
      <w:r w:rsidR="003A1BAA">
        <w:rPr>
          <w:rFonts w:ascii="Times New Roman" w:hAnsi="Times New Roman" w:cs="Times New Roman"/>
          <w:b/>
          <w:bCs/>
          <w:sz w:val="24"/>
          <w:szCs w:val="24"/>
        </w:rPr>
        <w:t>E</w:t>
      </w:r>
      <w:r w:rsidR="003653F7" w:rsidRPr="004B14F6">
        <w:rPr>
          <w:rFonts w:ascii="Times New Roman" w:hAnsi="Times New Roman" w:cs="Times New Roman"/>
          <w:b/>
          <w:bCs/>
          <w:sz w:val="24"/>
          <w:szCs w:val="24"/>
        </w:rPr>
        <w:t>fekto rodikli</w:t>
      </w:r>
      <w:r w:rsidR="003A1BAA">
        <w:rPr>
          <w:rFonts w:ascii="Times New Roman" w:hAnsi="Times New Roman" w:cs="Times New Roman"/>
          <w:b/>
          <w:bCs/>
          <w:sz w:val="24"/>
          <w:szCs w:val="24"/>
        </w:rPr>
        <w:t>ai:</w:t>
      </w:r>
      <w:r w:rsidR="003653F7">
        <w:rPr>
          <w:rFonts w:ascii="Times New Roman" w:hAnsi="Times New Roman" w:cs="Times New Roman"/>
          <w:b/>
          <w:bCs/>
          <w:sz w:val="24"/>
          <w:szCs w:val="24"/>
        </w:rPr>
        <w:t xml:space="preserve"> </w:t>
      </w:r>
    </w:p>
    <w:p w14:paraId="577A5B03" w14:textId="0397E12B" w:rsidR="003653F7" w:rsidRPr="003A1BAA" w:rsidRDefault="003653F7" w:rsidP="003653F7">
      <w:pPr>
        <w:shd w:val="clear" w:color="auto" w:fill="FFFFFF"/>
        <w:jc w:val="both"/>
        <w:rPr>
          <w:rFonts w:ascii="Times New Roman" w:hAnsi="Times New Roman" w:cs="Times New Roman"/>
          <w:i/>
          <w:sz w:val="24"/>
          <w:szCs w:val="24"/>
        </w:rPr>
      </w:pPr>
      <w:r w:rsidRPr="003A1BAA">
        <w:rPr>
          <w:rFonts w:ascii="Times New Roman" w:hAnsi="Times New Roman" w:cs="Times New Roman"/>
          <w:bCs/>
          <w:i/>
          <w:sz w:val="24"/>
          <w:szCs w:val="24"/>
        </w:rPr>
        <w:t>(ši</w:t>
      </w:r>
      <w:r w:rsidR="003A1BAA" w:rsidRPr="003A1BAA">
        <w:rPr>
          <w:rFonts w:ascii="Times New Roman" w:hAnsi="Times New Roman" w:cs="Times New Roman"/>
          <w:bCs/>
          <w:i/>
          <w:sz w:val="24"/>
          <w:szCs w:val="24"/>
        </w:rPr>
        <w:t>ą</w:t>
      </w:r>
      <w:r w:rsidRPr="003A1BAA">
        <w:rPr>
          <w:rFonts w:ascii="Times New Roman" w:hAnsi="Times New Roman" w:cs="Times New Roman"/>
          <w:bCs/>
          <w:i/>
          <w:sz w:val="24"/>
          <w:szCs w:val="24"/>
        </w:rPr>
        <w:t xml:space="preserve"> informacij</w:t>
      </w:r>
      <w:r w:rsidR="003A1BAA" w:rsidRPr="003A1BAA">
        <w:rPr>
          <w:rFonts w:ascii="Times New Roman" w:hAnsi="Times New Roman" w:cs="Times New Roman"/>
          <w:bCs/>
          <w:i/>
          <w:sz w:val="24"/>
          <w:szCs w:val="24"/>
        </w:rPr>
        <w:t>ą</w:t>
      </w:r>
      <w:r w:rsidRPr="003A1BAA">
        <w:rPr>
          <w:rFonts w:ascii="Times New Roman" w:hAnsi="Times New Roman" w:cs="Times New Roman"/>
          <w:bCs/>
          <w:i/>
          <w:sz w:val="24"/>
          <w:szCs w:val="24"/>
        </w:rPr>
        <w:t xml:space="preserve"> </w:t>
      </w:r>
      <w:r w:rsidR="003A1BAA" w:rsidRPr="003A1BAA">
        <w:rPr>
          <w:rFonts w:ascii="Times New Roman" w:hAnsi="Times New Roman" w:cs="Times New Roman"/>
          <w:bCs/>
          <w:i/>
          <w:sz w:val="24"/>
          <w:szCs w:val="24"/>
        </w:rPr>
        <w:t>būtina pateikti tik galutinėje ataskaitoje)</w:t>
      </w:r>
    </w:p>
    <w:p w14:paraId="7C86ABDD" w14:textId="682B12BA" w:rsidR="00ED2F0D" w:rsidRPr="004B14F6" w:rsidRDefault="00ED2F0D" w:rsidP="003653F7">
      <w:pPr>
        <w:shd w:val="clear" w:color="auto" w:fill="FFFFFF"/>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7280"/>
        <w:gridCol w:w="6703"/>
      </w:tblGrid>
      <w:tr w:rsidR="00ED2F0D" w:rsidRPr="006050E0" w14:paraId="4D536D77" w14:textId="77777777" w:rsidTr="00774377">
        <w:trPr>
          <w:cantSplit/>
          <w:trHeight w:val="23"/>
        </w:trPr>
        <w:tc>
          <w:tcPr>
            <w:tcW w:w="2603" w:type="pct"/>
            <w:tcBorders>
              <w:top w:val="single" w:sz="4" w:space="0" w:color="auto"/>
              <w:left w:val="single" w:sz="8" w:space="0" w:color="auto"/>
              <w:bottom w:val="single" w:sz="8" w:space="0" w:color="auto"/>
              <w:right w:val="single" w:sz="4" w:space="0" w:color="auto"/>
            </w:tcBorders>
            <w:shd w:val="clear" w:color="auto" w:fill="auto"/>
            <w:tcMar>
              <w:top w:w="0" w:type="dxa"/>
              <w:left w:w="40" w:type="dxa"/>
              <w:bottom w:w="0" w:type="dxa"/>
              <w:right w:w="40" w:type="dxa"/>
            </w:tcMar>
          </w:tcPr>
          <w:p w14:paraId="333FCCBE" w14:textId="6521C87F" w:rsidR="003653F7" w:rsidRPr="003F061A" w:rsidRDefault="003653F7" w:rsidP="003653F7">
            <w:pPr>
              <w:jc w:val="center"/>
              <w:rPr>
                <w:rFonts w:ascii="Times New Roman" w:hAnsi="Times New Roman" w:cs="Times New Roman"/>
                <w:b/>
                <w:sz w:val="24"/>
                <w:szCs w:val="24"/>
              </w:rPr>
            </w:pPr>
            <w:r w:rsidRPr="00242C3B">
              <w:rPr>
                <w:rFonts w:ascii="Times New Roman" w:hAnsi="Times New Roman" w:cs="Times New Roman"/>
                <w:b/>
                <w:sz w:val="24"/>
                <w:szCs w:val="24"/>
              </w:rPr>
              <w:t>Efekto rodiklio pavadinimas / strategijoje nustatyta siektina reikšmė / pasiekta reikšmė</w:t>
            </w:r>
          </w:p>
          <w:p w14:paraId="193BC293" w14:textId="77777777" w:rsidR="00ED2F0D" w:rsidRPr="0070743B" w:rsidRDefault="00ED2F0D" w:rsidP="00774377">
            <w:pPr>
              <w:jc w:val="center"/>
              <w:rPr>
                <w:rFonts w:ascii="Times New Roman" w:hAnsi="Times New Roman" w:cs="Times New Roman"/>
                <w:b/>
                <w:strike/>
                <w:sz w:val="24"/>
                <w:szCs w:val="24"/>
              </w:rPr>
            </w:pPr>
          </w:p>
        </w:tc>
        <w:tc>
          <w:tcPr>
            <w:tcW w:w="2397" w:type="pct"/>
            <w:tcBorders>
              <w:top w:val="single" w:sz="4" w:space="0" w:color="auto"/>
              <w:left w:val="single" w:sz="4" w:space="0" w:color="auto"/>
              <w:bottom w:val="single" w:sz="4" w:space="0" w:color="auto"/>
              <w:right w:val="single" w:sz="8" w:space="0" w:color="auto"/>
            </w:tcBorders>
            <w:shd w:val="clear" w:color="auto" w:fill="auto"/>
          </w:tcPr>
          <w:p w14:paraId="24A44763" w14:textId="5C159091" w:rsidR="00ED2F0D" w:rsidRPr="0070743B" w:rsidRDefault="00ED2F0D" w:rsidP="003653F7">
            <w:pPr>
              <w:jc w:val="center"/>
              <w:rPr>
                <w:rFonts w:ascii="Times New Roman" w:hAnsi="Times New Roman" w:cs="Times New Roman"/>
                <w:b/>
                <w:sz w:val="24"/>
                <w:szCs w:val="24"/>
              </w:rPr>
            </w:pPr>
            <w:r w:rsidRPr="0070743B">
              <w:rPr>
                <w:rFonts w:ascii="Times New Roman" w:hAnsi="Times New Roman" w:cs="Times New Roman"/>
                <w:b/>
                <w:sz w:val="24"/>
                <w:szCs w:val="24"/>
                <w:lang w:val="en-GB"/>
              </w:rPr>
              <w:t xml:space="preserve">Komentarai </w:t>
            </w:r>
          </w:p>
        </w:tc>
      </w:tr>
      <w:tr w:rsidR="00ED2F0D" w14:paraId="26C66E14" w14:textId="77777777" w:rsidTr="00774377">
        <w:trPr>
          <w:cantSplit/>
          <w:trHeight w:val="23"/>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49B5988" w14:textId="1488ECC7" w:rsidR="00ED2F0D" w:rsidRPr="004B14F6" w:rsidRDefault="00ED2F0D" w:rsidP="00774377">
            <w:pPr>
              <w:shd w:val="clear" w:color="auto" w:fill="FFFFFF"/>
              <w:rPr>
                <w:rFonts w:ascii="Times New Roman" w:hAnsi="Times New Roman" w:cs="Times New Roman"/>
                <w:sz w:val="24"/>
                <w:szCs w:val="24"/>
              </w:rPr>
            </w:pPr>
            <w:r w:rsidRPr="004B14F6">
              <w:rPr>
                <w:rFonts w:ascii="Times New Roman" w:hAnsi="Times New Roman" w:cs="Times New Roman"/>
                <w:b/>
                <w:bCs/>
                <w:sz w:val="24"/>
                <w:szCs w:val="24"/>
              </w:rPr>
              <w:t xml:space="preserve">1. Tikslas: </w:t>
            </w:r>
            <w:r w:rsidR="00E07EB4" w:rsidRPr="008768FB">
              <w:rPr>
                <w:rFonts w:ascii="Times New Roman" w:hAnsi="Times New Roman" w:cs="Times New Roman"/>
                <w:b/>
                <w:bCs/>
                <w:sz w:val="24"/>
                <w:szCs w:val="24"/>
              </w:rPr>
              <w:t>MAŽINTI SOCIALINĘ ATSKIRTĮ IR SKATINTI UŽIMTUMĄ NAUJOJE AKMENĖJE.</w:t>
            </w:r>
          </w:p>
        </w:tc>
      </w:tr>
      <w:tr w:rsidR="00ED2F0D" w14:paraId="28C895FE" w14:textId="77777777" w:rsidTr="00774377">
        <w:trPr>
          <w:cantSplit/>
          <w:trHeight w:val="23"/>
        </w:trPr>
        <w:tc>
          <w:tcPr>
            <w:tcW w:w="2603" w:type="pct"/>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14:paraId="62B11622" w14:textId="77777777" w:rsidR="00E07EB4" w:rsidRDefault="00E07EB4" w:rsidP="00E07EB4">
            <w:r>
              <w:rPr>
                <w:rStyle w:val="fontstyle01"/>
              </w:rPr>
              <w:lastRenderedPageBreak/>
              <w:t>1. Socialinių pašalpų gavėjų skaičius tenkantis 1000-iui gyventojų.</w:t>
            </w:r>
            <w:r>
              <w:rPr>
                <w:rFonts w:ascii="TimesNewRomanPS-BoldMT" w:hAnsi="TimesNewRomanPS-BoldMT"/>
                <w:b/>
                <w:bCs/>
                <w:color w:val="000000"/>
              </w:rPr>
              <w:br/>
            </w:r>
            <w:r>
              <w:rPr>
                <w:rStyle w:val="fontstyle01"/>
              </w:rPr>
              <w:t>Pradinė reikšmė – 87, siekiama reikšmė – 80.</w:t>
            </w:r>
            <w:r>
              <w:rPr>
                <w:rFonts w:ascii="TimesNewRomanPS-BoldMT" w:hAnsi="TimesNewRomanPS-BoldMT"/>
                <w:b/>
                <w:bCs/>
                <w:color w:val="000000"/>
              </w:rPr>
              <w:br/>
            </w:r>
            <w:r>
              <w:rPr>
                <w:rStyle w:val="fontstyle01"/>
              </w:rPr>
              <w:t>2. Jaunų asmenų iki 29 m., turinčių bedarbio statusą, dalis nuo visų</w:t>
            </w:r>
            <w:r>
              <w:rPr>
                <w:rFonts w:ascii="TimesNewRomanPS-BoldMT" w:hAnsi="TimesNewRomanPS-BoldMT"/>
                <w:b/>
                <w:bCs/>
                <w:color w:val="000000"/>
              </w:rPr>
              <w:br/>
            </w:r>
            <w:r>
              <w:rPr>
                <w:rStyle w:val="fontstyle01"/>
              </w:rPr>
              <w:t>bedarbių skaičiaus.</w:t>
            </w:r>
            <w:r>
              <w:rPr>
                <w:rFonts w:ascii="TimesNewRomanPS-BoldMT" w:hAnsi="TimesNewRomanPS-BoldMT"/>
                <w:b/>
                <w:bCs/>
                <w:color w:val="000000"/>
              </w:rPr>
              <w:br/>
            </w:r>
            <w:r>
              <w:rPr>
                <w:rStyle w:val="fontstyle01"/>
              </w:rPr>
              <w:t>Pradinė</w:t>
            </w:r>
            <w:r>
              <w:rPr>
                <w:rFonts w:ascii="TimesNewRomanPS-BoldMT" w:hAnsi="TimesNewRomanPS-BoldMT"/>
                <w:b/>
                <w:bCs/>
                <w:color w:val="000000"/>
              </w:rPr>
              <w:br/>
            </w:r>
            <w:r>
              <w:rPr>
                <w:rStyle w:val="fontstyle01"/>
              </w:rPr>
              <w:t>reikšmė – 12,4 proc., siekiama reikšmė – 10 proc.</w:t>
            </w:r>
          </w:p>
          <w:p w14:paraId="30BD685F" w14:textId="77777777" w:rsidR="00ED2F0D" w:rsidRPr="004B14F6" w:rsidRDefault="00ED2F0D" w:rsidP="00774377">
            <w:pPr>
              <w:rPr>
                <w:rFonts w:ascii="Times New Roman" w:hAnsi="Times New Roman" w:cs="Times New Roman"/>
                <w:sz w:val="24"/>
                <w:szCs w:val="24"/>
              </w:rPr>
            </w:pPr>
          </w:p>
        </w:tc>
        <w:tc>
          <w:tcPr>
            <w:tcW w:w="2397" w:type="pct"/>
            <w:tcBorders>
              <w:top w:val="single" w:sz="4" w:space="0" w:color="auto"/>
              <w:left w:val="single" w:sz="4" w:space="0" w:color="auto"/>
              <w:bottom w:val="single" w:sz="4" w:space="0" w:color="auto"/>
              <w:right w:val="single" w:sz="8" w:space="0" w:color="auto"/>
            </w:tcBorders>
            <w:shd w:val="clear" w:color="auto" w:fill="FFFFFF"/>
          </w:tcPr>
          <w:p w14:paraId="6D59CADE" w14:textId="61B1D5E3" w:rsidR="00ED2F0D" w:rsidRPr="004B14F6" w:rsidRDefault="00F613B3" w:rsidP="00774377">
            <w:pPr>
              <w:rPr>
                <w:rFonts w:ascii="Times New Roman" w:hAnsi="Times New Roman" w:cs="Times New Roman"/>
                <w:sz w:val="24"/>
                <w:szCs w:val="24"/>
              </w:rPr>
            </w:pPr>
            <w:r w:rsidRPr="00242C3B">
              <w:rPr>
                <w:rFonts w:ascii="Times New Roman" w:hAnsi="Times New Roman" w:cs="Times New Roman"/>
                <w:sz w:val="24"/>
                <w:szCs w:val="24"/>
              </w:rPr>
              <w:t>(</w:t>
            </w:r>
            <w:r w:rsidRPr="00242C3B">
              <w:rPr>
                <w:rFonts w:ascii="Times New Roman" w:hAnsi="Times New Roman" w:cs="Times New Roman"/>
                <w:i/>
                <w:sz w:val="24"/>
                <w:szCs w:val="24"/>
              </w:rPr>
              <w:t>nurodomas informacijos šaltinis, kuriuo remiantis nustatyta pasiekta rodiklio reikšmė, taikyta metodika pasiektai rodiklio reikšmei nustatyti; jei pasiekta rodiklio reikšmė yra mažesnė už vietos plėtros strategijoje nustatytą pasiekti, paaiškinamos nepasiekimo priežastys</w:t>
            </w:r>
            <w:r w:rsidRPr="00242C3B">
              <w:rPr>
                <w:rFonts w:ascii="Times New Roman" w:hAnsi="Times New Roman" w:cs="Times New Roman"/>
                <w:b/>
                <w:sz w:val="24"/>
                <w:szCs w:val="24"/>
              </w:rPr>
              <w:t>)</w:t>
            </w:r>
          </w:p>
        </w:tc>
      </w:tr>
      <w:tr w:rsidR="00ED2F0D" w:rsidRPr="00444CA0" w14:paraId="409531B2" w14:textId="77777777" w:rsidTr="00774377">
        <w:trPr>
          <w:cantSplit/>
          <w:trHeight w:val="2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754704EF" w14:textId="77CABA93" w:rsidR="00ED2F0D" w:rsidRPr="004B14F6" w:rsidRDefault="00F613B3" w:rsidP="00420F0E">
            <w:pPr>
              <w:rPr>
                <w:rFonts w:ascii="Times New Roman" w:hAnsi="Times New Roman" w:cs="Times New Roman"/>
                <w:b/>
                <w:sz w:val="24"/>
                <w:szCs w:val="24"/>
              </w:rPr>
            </w:pPr>
            <w:r w:rsidRPr="00B527D3">
              <w:rPr>
                <w:rFonts w:ascii="Times New Roman" w:eastAsia="Times New Roman" w:hAnsi="Times New Roman" w:cs="Times New Roman"/>
                <w:sz w:val="24"/>
                <w:szCs w:val="24"/>
                <w:lang w:eastAsia="lt-LT"/>
              </w:rPr>
              <w:t xml:space="preserve">*Jeigu pildant lentelę yra reikalingos papildomos eilutės (pvz., kai strategijoje yra daugiau, nei pateikta formoje, tikslų, </w:t>
            </w:r>
            <w:r w:rsidR="004B5165">
              <w:rPr>
                <w:rFonts w:ascii="Times New Roman" w:eastAsia="Times New Roman" w:hAnsi="Times New Roman" w:cs="Times New Roman"/>
                <w:sz w:val="24"/>
                <w:szCs w:val="24"/>
                <w:lang w:eastAsia="lt-LT"/>
              </w:rPr>
              <w:t>rodiklių</w:t>
            </w:r>
            <w:r w:rsidRPr="00B527D3">
              <w:rPr>
                <w:rFonts w:ascii="Times New Roman" w:eastAsia="Times New Roman" w:hAnsi="Times New Roman" w:cs="Times New Roman"/>
                <w:sz w:val="24"/>
                <w:szCs w:val="24"/>
                <w:lang w:eastAsia="lt-LT"/>
              </w:rPr>
              <w:t xml:space="preserve">), jas įterpkite. Jeigu pildant lentelę paaiškėja, kad formoje yra perteklinių eilučių (pvz., kai  strategijoje yra mažiau, nei pateikta formoje, tikslų, </w:t>
            </w:r>
            <w:r w:rsidR="004B5165">
              <w:rPr>
                <w:rFonts w:ascii="Times New Roman" w:eastAsia="Times New Roman" w:hAnsi="Times New Roman" w:cs="Times New Roman"/>
                <w:sz w:val="24"/>
                <w:szCs w:val="24"/>
                <w:lang w:eastAsia="lt-LT"/>
              </w:rPr>
              <w:t>rodiklių</w:t>
            </w:r>
            <w:r w:rsidRPr="00B527D3">
              <w:rPr>
                <w:rFonts w:ascii="Times New Roman" w:eastAsia="Times New Roman" w:hAnsi="Times New Roman" w:cs="Times New Roman"/>
                <w:sz w:val="24"/>
                <w:szCs w:val="24"/>
                <w:lang w:eastAsia="lt-LT"/>
              </w:rPr>
              <w:t>), jas ištrinkite. Lentelėje pateikta informacija apie vietos plėtros strategijos tiksl</w:t>
            </w:r>
            <w:r w:rsidR="00420F0E">
              <w:rPr>
                <w:rFonts w:ascii="Times New Roman" w:eastAsia="Times New Roman" w:hAnsi="Times New Roman" w:cs="Times New Roman"/>
                <w:sz w:val="24"/>
                <w:szCs w:val="24"/>
                <w:lang w:eastAsia="lt-LT"/>
              </w:rPr>
              <w:t>us</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rodiklius</w:t>
            </w:r>
            <w:r w:rsidRPr="00B527D3">
              <w:rPr>
                <w:rFonts w:ascii="Times New Roman" w:eastAsia="Times New Roman" w:hAnsi="Times New Roman" w:cs="Times New Roman"/>
                <w:sz w:val="24"/>
                <w:szCs w:val="24"/>
                <w:lang w:eastAsia="lt-LT"/>
              </w:rPr>
              <w:t xml:space="preserve"> turi sutapti su vietos plėtros strategijos, kuri skelbiama el. puslapyje  http://www.miestobendruomene.lt/igyvendinamos-strategijos/, dalyje „Vietos plėtros strategijos įgyvendinimo veiksmų planas“ nurodyt</w:t>
            </w:r>
            <w:r w:rsidR="00420F0E">
              <w:rPr>
                <w:rFonts w:ascii="Times New Roman" w:eastAsia="Times New Roman" w:hAnsi="Times New Roman" w:cs="Times New Roman"/>
                <w:sz w:val="24"/>
                <w:szCs w:val="24"/>
                <w:lang w:eastAsia="lt-LT"/>
              </w:rPr>
              <w:t>ais</w:t>
            </w:r>
            <w:r w:rsidRPr="00B527D3">
              <w:rPr>
                <w:rFonts w:ascii="Times New Roman" w:eastAsia="Times New Roman" w:hAnsi="Times New Roman" w:cs="Times New Roman"/>
                <w:sz w:val="24"/>
                <w:szCs w:val="24"/>
                <w:lang w:eastAsia="lt-LT"/>
              </w:rPr>
              <w:t xml:space="preserve"> atitinkam</w:t>
            </w:r>
            <w:r w:rsidR="00420F0E">
              <w:rPr>
                <w:rFonts w:ascii="Times New Roman" w:eastAsia="Times New Roman" w:hAnsi="Times New Roman" w:cs="Times New Roman"/>
                <w:sz w:val="24"/>
                <w:szCs w:val="24"/>
                <w:lang w:eastAsia="lt-LT"/>
              </w:rPr>
              <w:t>ais</w:t>
            </w:r>
            <w:r w:rsidRPr="00B527D3">
              <w:rPr>
                <w:rFonts w:ascii="Times New Roman" w:eastAsia="Times New Roman" w:hAnsi="Times New Roman" w:cs="Times New Roman"/>
                <w:sz w:val="24"/>
                <w:szCs w:val="24"/>
                <w:lang w:eastAsia="lt-LT"/>
              </w:rPr>
              <w:t xml:space="preserve"> tiksl</w:t>
            </w:r>
            <w:r w:rsidR="00420F0E">
              <w:rPr>
                <w:rFonts w:ascii="Times New Roman" w:eastAsia="Times New Roman" w:hAnsi="Times New Roman" w:cs="Times New Roman"/>
                <w:sz w:val="24"/>
                <w:szCs w:val="24"/>
                <w:lang w:eastAsia="lt-LT"/>
              </w:rPr>
              <w:t>ais</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rodikliais</w:t>
            </w:r>
            <w:r w:rsidRPr="00B527D3">
              <w:rPr>
                <w:rFonts w:ascii="Times New Roman" w:eastAsia="Times New Roman" w:hAnsi="Times New Roman" w:cs="Times New Roman"/>
                <w:sz w:val="24"/>
                <w:szCs w:val="24"/>
                <w:lang w:eastAsia="lt-LT"/>
              </w:rPr>
              <w:t>.</w:t>
            </w:r>
          </w:p>
        </w:tc>
      </w:tr>
    </w:tbl>
    <w:p w14:paraId="710F5B18" w14:textId="77777777" w:rsidR="00A22303" w:rsidRDefault="00A22303" w:rsidP="004748CF">
      <w:pPr>
        <w:shd w:val="clear" w:color="auto" w:fill="FFFFFF"/>
        <w:jc w:val="both"/>
        <w:rPr>
          <w:rFonts w:ascii="Times New Roman" w:hAnsi="Times New Roman" w:cs="Times New Roman"/>
          <w:b/>
          <w:bCs/>
          <w:sz w:val="24"/>
          <w:szCs w:val="24"/>
        </w:rPr>
      </w:pPr>
    </w:p>
    <w:p w14:paraId="1BF670FB" w14:textId="52AC7CA7" w:rsidR="00A22303" w:rsidRDefault="00D63CFA" w:rsidP="00D63CFA">
      <w:pPr>
        <w:pStyle w:val="Sraopastraipa"/>
        <w:numPr>
          <w:ilvl w:val="1"/>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Pr>
          <w:rFonts w:ascii="Times New Roman" w:hAnsi="Times New Roman" w:cs="Times New Roman"/>
          <w:b/>
          <w:bCs/>
          <w:sz w:val="24"/>
          <w:szCs w:val="24"/>
        </w:rPr>
        <w:t>Informacija apie p</w:t>
      </w:r>
      <w:r w:rsidR="00A22303">
        <w:rPr>
          <w:rFonts w:ascii="Times New Roman" w:hAnsi="Times New Roman" w:cs="Times New Roman"/>
          <w:b/>
          <w:bCs/>
          <w:sz w:val="24"/>
          <w:szCs w:val="24"/>
        </w:rPr>
        <w:t>roblem</w:t>
      </w:r>
      <w:r w:rsidR="00ED2F0D">
        <w:rPr>
          <w:rFonts w:ascii="Times New Roman" w:hAnsi="Times New Roman" w:cs="Times New Roman"/>
          <w:b/>
          <w:bCs/>
          <w:sz w:val="24"/>
          <w:szCs w:val="24"/>
        </w:rPr>
        <w:t>a</w:t>
      </w:r>
      <w:r w:rsidR="00A22303">
        <w:rPr>
          <w:rFonts w:ascii="Times New Roman" w:hAnsi="Times New Roman" w:cs="Times New Roman"/>
          <w:b/>
          <w:bCs/>
          <w:sz w:val="24"/>
          <w:szCs w:val="24"/>
        </w:rPr>
        <w:t>s, su kuriomis susidūrėte</w:t>
      </w:r>
      <w:r>
        <w:rPr>
          <w:rFonts w:ascii="Times New Roman" w:hAnsi="Times New Roman" w:cs="Times New Roman"/>
          <w:b/>
          <w:bCs/>
          <w:sz w:val="24"/>
          <w:szCs w:val="24"/>
        </w:rPr>
        <w:t xml:space="preserve"> per ataskaitinį laikotarpį, siekdami</w:t>
      </w:r>
      <w:r w:rsidR="00A22303">
        <w:rPr>
          <w:rFonts w:ascii="Times New Roman" w:hAnsi="Times New Roman" w:cs="Times New Roman"/>
          <w:b/>
          <w:bCs/>
          <w:sz w:val="24"/>
          <w:szCs w:val="24"/>
        </w:rPr>
        <w:t xml:space="preserve"> </w:t>
      </w:r>
      <w:r>
        <w:rPr>
          <w:rFonts w:ascii="Times New Roman" w:hAnsi="Times New Roman" w:cs="Times New Roman"/>
          <w:b/>
          <w:bCs/>
          <w:sz w:val="24"/>
          <w:szCs w:val="24"/>
        </w:rPr>
        <w:t>strategijos</w:t>
      </w:r>
      <w:r w:rsidR="00A22303">
        <w:rPr>
          <w:rFonts w:ascii="Times New Roman" w:hAnsi="Times New Roman" w:cs="Times New Roman"/>
          <w:b/>
          <w:bCs/>
          <w:sz w:val="24"/>
          <w:szCs w:val="24"/>
        </w:rPr>
        <w:t xml:space="preserve"> įgyvendinimo pažangos</w:t>
      </w:r>
      <w:r w:rsidR="00A22303" w:rsidRPr="004B14F6">
        <w:rPr>
          <w:rFonts w:ascii="Times New Roman" w:hAnsi="Times New Roman" w:cs="Times New Roman"/>
          <w:b/>
          <w:bCs/>
          <w:sz w:val="24"/>
          <w:szCs w:val="24"/>
        </w:rPr>
        <w:t>:</w:t>
      </w:r>
    </w:p>
    <w:p w14:paraId="5290B968" w14:textId="527CE520" w:rsidR="00E75B91" w:rsidRPr="00E75B91" w:rsidRDefault="00B451DA" w:rsidP="00E75B91">
      <w:pPr>
        <w:pStyle w:val="Sraopastraipa"/>
        <w:shd w:val="clear" w:color="auto" w:fill="FFFFFF"/>
        <w:jc w:val="both"/>
        <w:rPr>
          <w:rFonts w:ascii="Times New Roman" w:hAnsi="Times New Roman" w:cs="Times New Roman"/>
          <w:bCs/>
          <w:i/>
          <w:sz w:val="24"/>
          <w:szCs w:val="24"/>
        </w:rPr>
      </w:pPr>
      <w:r>
        <w:rPr>
          <w:rFonts w:ascii="Times New Roman" w:hAnsi="Times New Roman" w:cs="Times New Roman"/>
          <w:bCs/>
          <w:i/>
          <w:sz w:val="24"/>
          <w:szCs w:val="24"/>
        </w:rPr>
        <w:t>(</w:t>
      </w:r>
      <w:r w:rsidR="00E75B91" w:rsidRPr="00E75B91">
        <w:rPr>
          <w:rFonts w:ascii="Times New Roman" w:hAnsi="Times New Roman" w:cs="Times New Roman"/>
          <w:bCs/>
          <w:i/>
          <w:sz w:val="24"/>
          <w:szCs w:val="24"/>
        </w:rPr>
        <w:t>galutin</w:t>
      </w:r>
      <w:r>
        <w:rPr>
          <w:rFonts w:ascii="Times New Roman" w:hAnsi="Times New Roman" w:cs="Times New Roman"/>
          <w:bCs/>
          <w:i/>
          <w:sz w:val="24"/>
          <w:szCs w:val="24"/>
        </w:rPr>
        <w:t>ė</w:t>
      </w:r>
      <w:r w:rsidR="0008271C">
        <w:rPr>
          <w:rFonts w:ascii="Times New Roman" w:hAnsi="Times New Roman" w:cs="Times New Roman"/>
          <w:bCs/>
          <w:i/>
          <w:sz w:val="24"/>
          <w:szCs w:val="24"/>
        </w:rPr>
        <w:t>je</w:t>
      </w:r>
      <w:r>
        <w:rPr>
          <w:rFonts w:ascii="Times New Roman" w:hAnsi="Times New Roman" w:cs="Times New Roman"/>
          <w:bCs/>
          <w:i/>
          <w:sz w:val="24"/>
          <w:szCs w:val="24"/>
        </w:rPr>
        <w:t xml:space="preserve"> ataskait</w:t>
      </w:r>
      <w:r w:rsidR="0008271C">
        <w:rPr>
          <w:rFonts w:ascii="Times New Roman" w:hAnsi="Times New Roman" w:cs="Times New Roman"/>
          <w:bCs/>
          <w:i/>
          <w:sz w:val="24"/>
          <w:szCs w:val="24"/>
        </w:rPr>
        <w:t xml:space="preserve">oje </w:t>
      </w:r>
      <w:r>
        <w:rPr>
          <w:rFonts w:ascii="Times New Roman" w:hAnsi="Times New Roman" w:cs="Times New Roman"/>
          <w:bCs/>
          <w:i/>
          <w:sz w:val="24"/>
          <w:szCs w:val="24"/>
        </w:rPr>
        <w:t>pateik</w:t>
      </w:r>
      <w:r w:rsidR="0008271C">
        <w:rPr>
          <w:rFonts w:ascii="Times New Roman" w:hAnsi="Times New Roman" w:cs="Times New Roman"/>
          <w:bCs/>
          <w:i/>
          <w:sz w:val="24"/>
          <w:szCs w:val="24"/>
        </w:rPr>
        <w:t>iama</w:t>
      </w:r>
      <w:r>
        <w:rPr>
          <w:rFonts w:ascii="Times New Roman" w:hAnsi="Times New Roman" w:cs="Times New Roman"/>
          <w:bCs/>
          <w:i/>
          <w:sz w:val="24"/>
          <w:szCs w:val="24"/>
        </w:rPr>
        <w:t xml:space="preserve"> </w:t>
      </w:r>
      <w:r w:rsidR="00E75B91" w:rsidRPr="00E75B91">
        <w:rPr>
          <w:rFonts w:ascii="Times New Roman" w:hAnsi="Times New Roman" w:cs="Times New Roman"/>
          <w:bCs/>
          <w:i/>
          <w:sz w:val="24"/>
          <w:szCs w:val="24"/>
        </w:rPr>
        <w:t xml:space="preserve"> </w:t>
      </w:r>
      <w:r>
        <w:rPr>
          <w:rFonts w:ascii="Times New Roman" w:hAnsi="Times New Roman" w:cs="Times New Roman"/>
          <w:bCs/>
          <w:i/>
          <w:sz w:val="24"/>
          <w:szCs w:val="24"/>
        </w:rPr>
        <w:t>apibendrinta informacija apie visą vietos plėtros strategijos įgyvendinimo laikotarpį)</w:t>
      </w:r>
    </w:p>
    <w:p w14:paraId="3178249F" w14:textId="77777777" w:rsidR="00A22303" w:rsidRDefault="00A22303" w:rsidP="004748CF">
      <w:pPr>
        <w:shd w:val="clear" w:color="auto" w:fill="FFFFFF"/>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570"/>
        <w:gridCol w:w="5521"/>
        <w:gridCol w:w="7902"/>
      </w:tblGrid>
      <w:tr w:rsidR="00C83943" w14:paraId="2DC443D7" w14:textId="77777777" w:rsidTr="00C83943">
        <w:tc>
          <w:tcPr>
            <w:tcW w:w="570" w:type="dxa"/>
          </w:tcPr>
          <w:p w14:paraId="3A5FE681" w14:textId="51A5A558" w:rsidR="00C83943" w:rsidRDefault="00C83943"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5521" w:type="dxa"/>
          </w:tcPr>
          <w:p w14:paraId="2DAC37D6" w14:textId="5F8E8132" w:rsidR="00C83943" w:rsidRDefault="00D63CFA" w:rsidP="004748CF">
            <w:pPr>
              <w:jc w:val="both"/>
              <w:rPr>
                <w:rFonts w:ascii="Times New Roman" w:hAnsi="Times New Roman" w:cs="Times New Roman"/>
                <w:b/>
                <w:bCs/>
                <w:sz w:val="24"/>
                <w:szCs w:val="24"/>
              </w:rPr>
            </w:pPr>
            <w:r>
              <w:rPr>
                <w:rFonts w:ascii="Times New Roman" w:hAnsi="Times New Roman" w:cs="Times New Roman"/>
                <w:b/>
                <w:bCs/>
                <w:sz w:val="24"/>
                <w:szCs w:val="24"/>
              </w:rPr>
              <w:t>Problemos</w:t>
            </w:r>
          </w:p>
        </w:tc>
        <w:tc>
          <w:tcPr>
            <w:tcW w:w="7902" w:type="dxa"/>
          </w:tcPr>
          <w:p w14:paraId="42E6DD4A" w14:textId="71AF9863" w:rsidR="00C83943" w:rsidRDefault="00D63CFA" w:rsidP="004748CF">
            <w:pPr>
              <w:jc w:val="both"/>
              <w:rPr>
                <w:rFonts w:ascii="Times New Roman" w:hAnsi="Times New Roman" w:cs="Times New Roman"/>
                <w:b/>
                <w:bCs/>
                <w:sz w:val="24"/>
                <w:szCs w:val="24"/>
              </w:rPr>
            </w:pPr>
            <w:r>
              <w:rPr>
                <w:rFonts w:ascii="Times New Roman" w:hAnsi="Times New Roman" w:cs="Times New Roman"/>
                <w:b/>
                <w:bCs/>
                <w:sz w:val="24"/>
                <w:szCs w:val="24"/>
              </w:rPr>
              <w:t>Veiksmai, kuriuos vykdė VVG, siekdama spręsti kilusias problemas</w:t>
            </w:r>
          </w:p>
        </w:tc>
      </w:tr>
      <w:tr w:rsidR="00C83943" w14:paraId="04D42F97" w14:textId="77777777" w:rsidTr="00C83943">
        <w:tc>
          <w:tcPr>
            <w:tcW w:w="570" w:type="dxa"/>
          </w:tcPr>
          <w:p w14:paraId="76CF0DB1" w14:textId="77777777" w:rsidR="00C83943" w:rsidRDefault="00C83943" w:rsidP="004748CF">
            <w:pPr>
              <w:jc w:val="both"/>
              <w:rPr>
                <w:rFonts w:ascii="Times New Roman" w:hAnsi="Times New Roman" w:cs="Times New Roman"/>
                <w:b/>
                <w:bCs/>
                <w:sz w:val="24"/>
                <w:szCs w:val="24"/>
              </w:rPr>
            </w:pPr>
          </w:p>
        </w:tc>
        <w:tc>
          <w:tcPr>
            <w:tcW w:w="5521" w:type="dxa"/>
          </w:tcPr>
          <w:p w14:paraId="5D6B4E6B" w14:textId="0C1AAF98" w:rsidR="00C83943" w:rsidRDefault="00C83943" w:rsidP="004748CF">
            <w:pPr>
              <w:jc w:val="both"/>
              <w:rPr>
                <w:rFonts w:ascii="Times New Roman" w:hAnsi="Times New Roman" w:cs="Times New Roman"/>
                <w:b/>
                <w:bCs/>
                <w:sz w:val="24"/>
                <w:szCs w:val="24"/>
              </w:rPr>
            </w:pPr>
          </w:p>
        </w:tc>
        <w:tc>
          <w:tcPr>
            <w:tcW w:w="7902" w:type="dxa"/>
          </w:tcPr>
          <w:p w14:paraId="78AC4B5D" w14:textId="77777777" w:rsidR="00C83943" w:rsidRDefault="00C83943" w:rsidP="004748CF">
            <w:pPr>
              <w:jc w:val="both"/>
              <w:rPr>
                <w:rFonts w:ascii="Times New Roman" w:hAnsi="Times New Roman" w:cs="Times New Roman"/>
                <w:b/>
                <w:bCs/>
                <w:sz w:val="24"/>
                <w:szCs w:val="24"/>
              </w:rPr>
            </w:pPr>
          </w:p>
        </w:tc>
      </w:tr>
      <w:tr w:rsidR="00D0614E" w14:paraId="4120DCD3" w14:textId="77777777" w:rsidTr="00C83943">
        <w:tc>
          <w:tcPr>
            <w:tcW w:w="570" w:type="dxa"/>
          </w:tcPr>
          <w:p w14:paraId="1C922E26" w14:textId="77777777" w:rsidR="00D0614E" w:rsidRDefault="00D0614E" w:rsidP="004748CF">
            <w:pPr>
              <w:jc w:val="both"/>
              <w:rPr>
                <w:rFonts w:ascii="Times New Roman" w:hAnsi="Times New Roman" w:cs="Times New Roman"/>
                <w:b/>
                <w:bCs/>
                <w:sz w:val="24"/>
                <w:szCs w:val="24"/>
              </w:rPr>
            </w:pPr>
          </w:p>
        </w:tc>
        <w:tc>
          <w:tcPr>
            <w:tcW w:w="5521" w:type="dxa"/>
          </w:tcPr>
          <w:p w14:paraId="2F013668" w14:textId="77777777" w:rsidR="00D0614E" w:rsidRDefault="00D0614E" w:rsidP="004748CF">
            <w:pPr>
              <w:jc w:val="both"/>
              <w:rPr>
                <w:rFonts w:ascii="Times New Roman" w:hAnsi="Times New Roman" w:cs="Times New Roman"/>
                <w:b/>
                <w:bCs/>
                <w:sz w:val="24"/>
                <w:szCs w:val="24"/>
              </w:rPr>
            </w:pPr>
          </w:p>
        </w:tc>
        <w:tc>
          <w:tcPr>
            <w:tcW w:w="7902" w:type="dxa"/>
          </w:tcPr>
          <w:p w14:paraId="5C90FC03" w14:textId="77777777" w:rsidR="00D0614E" w:rsidRDefault="00D0614E" w:rsidP="004748CF">
            <w:pPr>
              <w:jc w:val="both"/>
              <w:rPr>
                <w:rFonts w:ascii="Times New Roman" w:hAnsi="Times New Roman" w:cs="Times New Roman"/>
                <w:b/>
                <w:bCs/>
                <w:sz w:val="24"/>
                <w:szCs w:val="24"/>
              </w:rPr>
            </w:pPr>
          </w:p>
        </w:tc>
      </w:tr>
      <w:tr w:rsidR="00D0614E" w14:paraId="28C28AEF" w14:textId="77777777" w:rsidTr="00774377">
        <w:tc>
          <w:tcPr>
            <w:tcW w:w="13993" w:type="dxa"/>
            <w:gridSpan w:val="3"/>
          </w:tcPr>
          <w:p w14:paraId="14269F86" w14:textId="55A7E8EB" w:rsidR="00D0614E" w:rsidRDefault="00D0614E" w:rsidP="004748CF">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4DDC5053" w14:textId="77777777" w:rsidR="00A22303" w:rsidRDefault="00A22303" w:rsidP="004748CF">
      <w:pPr>
        <w:shd w:val="clear" w:color="auto" w:fill="FFFFFF"/>
        <w:jc w:val="both"/>
        <w:rPr>
          <w:rFonts w:ascii="Times New Roman" w:hAnsi="Times New Roman" w:cs="Times New Roman"/>
          <w:b/>
          <w:bCs/>
          <w:sz w:val="24"/>
          <w:szCs w:val="24"/>
        </w:rPr>
      </w:pPr>
    </w:p>
    <w:p w14:paraId="7C7D86A5" w14:textId="565EE426" w:rsidR="000E6FCE" w:rsidRDefault="000E6FCE" w:rsidP="000E6FCE">
      <w:pPr>
        <w:pStyle w:val="Sraopastraipa"/>
        <w:numPr>
          <w:ilvl w:val="0"/>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MIESTO VVG NARIŲ POKYČIUS</w:t>
      </w:r>
      <w:r w:rsidR="0008271C">
        <w:rPr>
          <w:rFonts w:ascii="Times New Roman" w:hAnsi="Times New Roman" w:cs="Times New Roman"/>
          <w:b/>
          <w:bCs/>
          <w:sz w:val="24"/>
          <w:szCs w:val="24"/>
        </w:rPr>
        <w:t xml:space="preserve"> PER ATASKAITINĮ LAIKOTARPĮ</w:t>
      </w:r>
    </w:p>
    <w:p w14:paraId="76A366F1" w14:textId="4A23A51D" w:rsidR="000E6FCE" w:rsidRPr="000E6FCE" w:rsidRDefault="000E6FCE" w:rsidP="000E6FCE">
      <w:pPr>
        <w:pStyle w:val="Sraopastraipa"/>
        <w:shd w:val="clear" w:color="auto" w:fill="FFFFFF"/>
        <w:ind w:left="360"/>
        <w:jc w:val="both"/>
        <w:rPr>
          <w:rFonts w:ascii="Times New Roman" w:hAnsi="Times New Roman" w:cs="Times New Roman"/>
          <w:bCs/>
          <w:i/>
          <w:sz w:val="24"/>
          <w:szCs w:val="24"/>
        </w:rPr>
      </w:pPr>
      <w:bookmarkStart w:id="3" w:name="_Hlk532566286"/>
      <w:r w:rsidRPr="000E6FCE">
        <w:rPr>
          <w:rFonts w:ascii="Times New Roman" w:hAnsi="Times New Roman" w:cs="Times New Roman"/>
          <w:bCs/>
          <w:i/>
          <w:sz w:val="24"/>
          <w:szCs w:val="24"/>
        </w:rPr>
        <w:t>(galutinėje ataskaitoje pateikiama informacija</w:t>
      </w:r>
      <w:r w:rsidR="0008271C">
        <w:rPr>
          <w:rFonts w:ascii="Times New Roman" w:hAnsi="Times New Roman" w:cs="Times New Roman"/>
          <w:bCs/>
          <w:i/>
          <w:sz w:val="24"/>
          <w:szCs w:val="24"/>
        </w:rPr>
        <w:t xml:space="preserve"> tik </w:t>
      </w:r>
      <w:r w:rsidRPr="000E6FCE">
        <w:rPr>
          <w:rFonts w:ascii="Times New Roman" w:hAnsi="Times New Roman" w:cs="Times New Roman"/>
          <w:bCs/>
          <w:i/>
          <w:sz w:val="24"/>
          <w:szCs w:val="24"/>
        </w:rPr>
        <w:t xml:space="preserve">už </w:t>
      </w:r>
      <w:r w:rsidR="0008271C">
        <w:rPr>
          <w:rFonts w:ascii="Times New Roman" w:hAnsi="Times New Roman" w:cs="Times New Roman"/>
          <w:bCs/>
          <w:i/>
          <w:sz w:val="24"/>
          <w:szCs w:val="24"/>
        </w:rPr>
        <w:t xml:space="preserve">tą </w:t>
      </w:r>
      <w:r w:rsidRPr="000E6FCE">
        <w:rPr>
          <w:rFonts w:ascii="Times New Roman" w:hAnsi="Times New Roman" w:cs="Times New Roman"/>
          <w:bCs/>
          <w:i/>
          <w:sz w:val="24"/>
          <w:szCs w:val="24"/>
        </w:rPr>
        <w:t>laikotarpį</w:t>
      </w:r>
      <w:r w:rsidR="0008271C">
        <w:rPr>
          <w:rFonts w:ascii="Times New Roman" w:hAnsi="Times New Roman" w:cs="Times New Roman"/>
          <w:bCs/>
          <w:i/>
          <w:sz w:val="24"/>
          <w:szCs w:val="24"/>
        </w:rPr>
        <w:t xml:space="preserve"> nuo 2019 m. sausio 1 d.</w:t>
      </w:r>
      <w:r w:rsidRPr="000E6FCE">
        <w:rPr>
          <w:rFonts w:ascii="Times New Roman" w:hAnsi="Times New Roman" w:cs="Times New Roman"/>
          <w:bCs/>
          <w:i/>
          <w:sz w:val="24"/>
          <w:szCs w:val="24"/>
        </w:rPr>
        <w:t xml:space="preserve">, už kurį </w:t>
      </w:r>
      <w:r w:rsidR="0008271C">
        <w:rPr>
          <w:rFonts w:ascii="Times New Roman" w:hAnsi="Times New Roman" w:cs="Times New Roman"/>
          <w:bCs/>
          <w:i/>
          <w:sz w:val="24"/>
          <w:szCs w:val="24"/>
        </w:rPr>
        <w:t xml:space="preserve">tokia informacija </w:t>
      </w:r>
      <w:r w:rsidRPr="000E6FCE">
        <w:rPr>
          <w:rFonts w:ascii="Times New Roman" w:hAnsi="Times New Roman" w:cs="Times New Roman"/>
          <w:bCs/>
          <w:i/>
          <w:sz w:val="24"/>
          <w:szCs w:val="24"/>
        </w:rPr>
        <w:t>nebuvo teikta</w:t>
      </w:r>
      <w:r w:rsidR="0008271C">
        <w:rPr>
          <w:rFonts w:ascii="Times New Roman" w:hAnsi="Times New Roman" w:cs="Times New Roman"/>
          <w:bCs/>
          <w:i/>
          <w:sz w:val="24"/>
          <w:szCs w:val="24"/>
        </w:rPr>
        <w:t xml:space="preserve"> metinėse ataskaitose</w:t>
      </w:r>
      <w:r w:rsidRPr="000E6FCE">
        <w:rPr>
          <w:rFonts w:ascii="Times New Roman" w:hAnsi="Times New Roman" w:cs="Times New Roman"/>
          <w:bCs/>
          <w:i/>
          <w:sz w:val="24"/>
          <w:szCs w:val="24"/>
        </w:rPr>
        <w:t>)</w:t>
      </w:r>
    </w:p>
    <w:tbl>
      <w:tblPr>
        <w:tblStyle w:val="Lentelstinklelis"/>
        <w:tblW w:w="0" w:type="auto"/>
        <w:tblLook w:val="04A0" w:firstRow="1" w:lastRow="0" w:firstColumn="1" w:lastColumn="0" w:noHBand="0" w:noVBand="1"/>
      </w:tblPr>
      <w:tblGrid>
        <w:gridCol w:w="3536"/>
        <w:gridCol w:w="3402"/>
        <w:gridCol w:w="3260"/>
        <w:gridCol w:w="3225"/>
      </w:tblGrid>
      <w:tr w:rsidR="000E6FCE" w14:paraId="3EA6ABDE" w14:textId="77777777" w:rsidTr="00774377">
        <w:tc>
          <w:tcPr>
            <w:tcW w:w="3536" w:type="dxa"/>
          </w:tcPr>
          <w:bookmarkEnd w:id="3"/>
          <w:p w14:paraId="283BE49F" w14:textId="77777777"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lastRenderedPageBreak/>
              <w:t>Pavadinimas</w:t>
            </w:r>
          </w:p>
        </w:tc>
        <w:tc>
          <w:tcPr>
            <w:tcW w:w="3402" w:type="dxa"/>
          </w:tcPr>
          <w:p w14:paraId="1CBE72EB" w14:textId="1D2136D6"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Bendruomeninės organizacijos/nevyriausybinės organizacijos (toliau – NVO)</w:t>
            </w:r>
          </w:p>
        </w:tc>
        <w:tc>
          <w:tcPr>
            <w:tcW w:w="3260" w:type="dxa"/>
          </w:tcPr>
          <w:p w14:paraId="514B5BF7" w14:textId="5A886694"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Asocijuotos verslo struktūros /įmonės (toliau – verslas)</w:t>
            </w:r>
          </w:p>
        </w:tc>
        <w:tc>
          <w:tcPr>
            <w:tcW w:w="3225" w:type="dxa"/>
          </w:tcPr>
          <w:p w14:paraId="5313EE38" w14:textId="77777777"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Savivaldybės taryba/tarybos</w:t>
            </w:r>
          </w:p>
        </w:tc>
      </w:tr>
      <w:tr w:rsidR="000E6FCE" w14:paraId="6EEC7FC3" w14:textId="77777777" w:rsidTr="00774377">
        <w:tc>
          <w:tcPr>
            <w:tcW w:w="3536" w:type="dxa"/>
          </w:tcPr>
          <w:p w14:paraId="2347CEEA" w14:textId="53B36128"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Miesto VVG narių skaičius praėjusių ataskaitinių metų </w:t>
            </w:r>
            <w:r w:rsidRPr="00C83943">
              <w:rPr>
                <w:rFonts w:ascii="Times New Roman" w:hAnsi="Times New Roman" w:cs="Times New Roman"/>
                <w:bCs/>
                <w:i/>
                <w:sz w:val="24"/>
                <w:szCs w:val="24"/>
              </w:rPr>
              <w:t xml:space="preserve">(vienerių metų prieš ataskaitinius metus) </w:t>
            </w:r>
            <w:r w:rsidRPr="00C83943">
              <w:rPr>
                <w:rFonts w:ascii="Times New Roman" w:hAnsi="Times New Roman" w:cs="Times New Roman"/>
                <w:b/>
                <w:bCs/>
                <w:sz w:val="24"/>
                <w:szCs w:val="24"/>
              </w:rPr>
              <w:t>pabaigoje</w:t>
            </w:r>
            <w:r>
              <w:rPr>
                <w:rFonts w:ascii="Times New Roman" w:hAnsi="Times New Roman" w:cs="Times New Roman"/>
                <w:b/>
                <w:bCs/>
                <w:sz w:val="24"/>
                <w:szCs w:val="24"/>
              </w:rPr>
              <w:t>, vnt.</w:t>
            </w:r>
          </w:p>
        </w:tc>
        <w:tc>
          <w:tcPr>
            <w:tcW w:w="3402" w:type="dxa"/>
          </w:tcPr>
          <w:p w14:paraId="14D9B204" w14:textId="23C88146" w:rsidR="000E6FCE" w:rsidRPr="00E07EB4" w:rsidRDefault="00E07EB4" w:rsidP="0077437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3260" w:type="dxa"/>
          </w:tcPr>
          <w:p w14:paraId="7E8EF01B" w14:textId="5E142043"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25" w:type="dxa"/>
          </w:tcPr>
          <w:p w14:paraId="4C9E45E7" w14:textId="45268F45"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0E6FCE" w14:paraId="6ECC9BD3" w14:textId="77777777" w:rsidTr="00774377">
        <w:tc>
          <w:tcPr>
            <w:tcW w:w="3536" w:type="dxa"/>
          </w:tcPr>
          <w:p w14:paraId="303F8477" w14:textId="23A30E2E"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Nauji miesto VVG nariai ataskaitiniais metais, vnt.</w:t>
            </w:r>
          </w:p>
        </w:tc>
        <w:tc>
          <w:tcPr>
            <w:tcW w:w="3402" w:type="dxa"/>
          </w:tcPr>
          <w:p w14:paraId="0FC99ECE" w14:textId="7353173D"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60" w:type="dxa"/>
          </w:tcPr>
          <w:p w14:paraId="44DDF996" w14:textId="55AF82CF"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25" w:type="dxa"/>
          </w:tcPr>
          <w:p w14:paraId="12BCC48A" w14:textId="493A1E95"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r>
      <w:tr w:rsidR="000E6FCE" w14:paraId="2FC388AC" w14:textId="77777777" w:rsidTr="00774377">
        <w:tc>
          <w:tcPr>
            <w:tcW w:w="3536" w:type="dxa"/>
          </w:tcPr>
          <w:p w14:paraId="4B22855C" w14:textId="4163BB99"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Pasitraukę miesto VVG nariai ataskaitiniais metais, vnt. </w:t>
            </w:r>
          </w:p>
        </w:tc>
        <w:tc>
          <w:tcPr>
            <w:tcW w:w="3402" w:type="dxa"/>
          </w:tcPr>
          <w:p w14:paraId="0662E85A" w14:textId="55B41CBC"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60" w:type="dxa"/>
          </w:tcPr>
          <w:p w14:paraId="1B787494" w14:textId="79BF33A2"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25" w:type="dxa"/>
          </w:tcPr>
          <w:p w14:paraId="771D07DC" w14:textId="372CB7CD"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r>
      <w:tr w:rsidR="000E6FCE" w14:paraId="2C806473" w14:textId="77777777" w:rsidTr="00774377">
        <w:tc>
          <w:tcPr>
            <w:tcW w:w="3536" w:type="dxa"/>
          </w:tcPr>
          <w:p w14:paraId="03629CC8" w14:textId="64224BE0" w:rsidR="000E6FCE" w:rsidRDefault="003934B9" w:rsidP="00774377">
            <w:pPr>
              <w:jc w:val="both"/>
              <w:rPr>
                <w:rFonts w:ascii="Times New Roman" w:hAnsi="Times New Roman" w:cs="Times New Roman"/>
                <w:b/>
                <w:bCs/>
                <w:sz w:val="24"/>
                <w:szCs w:val="24"/>
              </w:rPr>
            </w:pPr>
            <w:r>
              <w:rPr>
                <w:rFonts w:ascii="Times New Roman" w:hAnsi="Times New Roman" w:cs="Times New Roman"/>
                <w:b/>
                <w:bCs/>
                <w:sz w:val="24"/>
                <w:szCs w:val="24"/>
              </w:rPr>
              <w:t>Iš viso pagal atskirus sektorius ataskaitiniais metais, vnt.:</w:t>
            </w:r>
          </w:p>
        </w:tc>
        <w:tc>
          <w:tcPr>
            <w:tcW w:w="3402" w:type="dxa"/>
          </w:tcPr>
          <w:p w14:paraId="7925641E" w14:textId="49940751"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60" w:type="dxa"/>
          </w:tcPr>
          <w:p w14:paraId="2A7ECD55" w14:textId="4EE99214"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25" w:type="dxa"/>
          </w:tcPr>
          <w:p w14:paraId="5D980839" w14:textId="7195F96E"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r>
    </w:tbl>
    <w:p w14:paraId="3B1AE66B" w14:textId="77777777" w:rsidR="000E6FCE" w:rsidRDefault="000E6FCE" w:rsidP="004748CF">
      <w:pPr>
        <w:shd w:val="clear" w:color="auto" w:fill="FFFFFF"/>
        <w:jc w:val="both"/>
        <w:rPr>
          <w:rFonts w:ascii="Times New Roman" w:hAnsi="Times New Roman" w:cs="Times New Roman"/>
          <w:b/>
          <w:bCs/>
          <w:sz w:val="24"/>
          <w:szCs w:val="24"/>
        </w:rPr>
      </w:pPr>
    </w:p>
    <w:p w14:paraId="25897414" w14:textId="01B603A1" w:rsidR="004270FB" w:rsidRPr="004270FB" w:rsidRDefault="004270FB" w:rsidP="004270FB">
      <w:pPr>
        <w:pStyle w:val="Sraopastraipa"/>
        <w:numPr>
          <w:ilvl w:val="0"/>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VVG VYKDYTAS VEIKLAS PER ATASKAITINĮ LAIKOTARPĮ</w:t>
      </w:r>
    </w:p>
    <w:p w14:paraId="3FC4C64B" w14:textId="77777777" w:rsidR="0008271C" w:rsidRDefault="00CA76AB" w:rsidP="00373EE9">
      <w:pPr>
        <w:pStyle w:val="Sraopastraipa"/>
        <w:numPr>
          <w:ilvl w:val="1"/>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Pr>
          <w:rFonts w:ascii="Times New Roman" w:hAnsi="Times New Roman" w:cs="Times New Roman"/>
          <w:b/>
          <w:bCs/>
          <w:sz w:val="24"/>
          <w:szCs w:val="24"/>
        </w:rPr>
        <w:t xml:space="preserve">Informacija apie </w:t>
      </w:r>
      <w:r w:rsidR="004270FB">
        <w:rPr>
          <w:rFonts w:ascii="Times New Roman" w:hAnsi="Times New Roman" w:cs="Times New Roman"/>
          <w:b/>
          <w:bCs/>
          <w:sz w:val="24"/>
          <w:szCs w:val="24"/>
        </w:rPr>
        <w:t xml:space="preserve">vykdytus </w:t>
      </w:r>
      <w:r w:rsidR="00373EE9">
        <w:rPr>
          <w:rFonts w:ascii="Times New Roman" w:hAnsi="Times New Roman" w:cs="Times New Roman"/>
          <w:b/>
          <w:bCs/>
          <w:sz w:val="24"/>
          <w:szCs w:val="24"/>
        </w:rPr>
        <w:t>mokym</w:t>
      </w:r>
      <w:r w:rsidR="00ED2F0D">
        <w:rPr>
          <w:rFonts w:ascii="Times New Roman" w:hAnsi="Times New Roman" w:cs="Times New Roman"/>
          <w:b/>
          <w:bCs/>
          <w:sz w:val="24"/>
          <w:szCs w:val="24"/>
        </w:rPr>
        <w:t>us</w:t>
      </w:r>
      <w:r w:rsidR="004270FB">
        <w:rPr>
          <w:rFonts w:ascii="Times New Roman" w:hAnsi="Times New Roman" w:cs="Times New Roman"/>
          <w:b/>
          <w:bCs/>
          <w:sz w:val="24"/>
          <w:szCs w:val="24"/>
        </w:rPr>
        <w:t xml:space="preserve"> ir kitas kompetencijų stiprinimo veiklas</w:t>
      </w:r>
      <w:r w:rsidR="00ED2F0D">
        <w:rPr>
          <w:rFonts w:ascii="Times New Roman" w:hAnsi="Times New Roman" w:cs="Times New Roman"/>
          <w:b/>
          <w:bCs/>
          <w:sz w:val="24"/>
          <w:szCs w:val="24"/>
        </w:rPr>
        <w:t>:</w:t>
      </w:r>
      <w:r w:rsidR="00B451DA">
        <w:rPr>
          <w:rFonts w:ascii="Times New Roman" w:hAnsi="Times New Roman" w:cs="Times New Roman"/>
          <w:b/>
          <w:bCs/>
          <w:sz w:val="24"/>
          <w:szCs w:val="24"/>
        </w:rPr>
        <w:t xml:space="preserve"> </w:t>
      </w:r>
    </w:p>
    <w:p w14:paraId="7AF7F832" w14:textId="29F0263A" w:rsidR="0008271C" w:rsidRDefault="00B451DA" w:rsidP="0008271C">
      <w:pPr>
        <w:pStyle w:val="Sraopastraipa"/>
        <w:shd w:val="clear" w:color="auto" w:fill="FFFFFF"/>
        <w:ind w:left="360"/>
        <w:jc w:val="both"/>
        <w:rPr>
          <w:rFonts w:ascii="Times New Roman" w:hAnsi="Times New Roman" w:cs="Times New Roman"/>
          <w:bCs/>
          <w:i/>
          <w:sz w:val="24"/>
          <w:szCs w:val="24"/>
        </w:rPr>
      </w:pPr>
      <w:r w:rsidRPr="00CF4723">
        <w:rPr>
          <w:rFonts w:ascii="Times New Roman" w:hAnsi="Times New Roman" w:cs="Times New Roman"/>
          <w:bCs/>
          <w:i/>
          <w:sz w:val="24"/>
          <w:szCs w:val="24"/>
        </w:rPr>
        <w:t>(</w:t>
      </w:r>
      <w:r w:rsidR="0008271C" w:rsidRPr="000E6FCE">
        <w:rPr>
          <w:rFonts w:ascii="Times New Roman" w:hAnsi="Times New Roman" w:cs="Times New Roman"/>
          <w:bCs/>
          <w:i/>
          <w:sz w:val="24"/>
          <w:szCs w:val="24"/>
        </w:rPr>
        <w:t>galutinėje ataskaitoje pateikiama informacija</w:t>
      </w:r>
      <w:r w:rsidR="0008271C">
        <w:rPr>
          <w:rFonts w:ascii="Times New Roman" w:hAnsi="Times New Roman" w:cs="Times New Roman"/>
          <w:bCs/>
          <w:i/>
          <w:sz w:val="24"/>
          <w:szCs w:val="24"/>
        </w:rPr>
        <w:t xml:space="preserve"> tik </w:t>
      </w:r>
      <w:r w:rsidR="0008271C" w:rsidRPr="000E6FCE">
        <w:rPr>
          <w:rFonts w:ascii="Times New Roman" w:hAnsi="Times New Roman" w:cs="Times New Roman"/>
          <w:bCs/>
          <w:i/>
          <w:sz w:val="24"/>
          <w:szCs w:val="24"/>
        </w:rPr>
        <w:t xml:space="preserve">už </w:t>
      </w:r>
      <w:r w:rsidR="0008271C">
        <w:rPr>
          <w:rFonts w:ascii="Times New Roman" w:hAnsi="Times New Roman" w:cs="Times New Roman"/>
          <w:bCs/>
          <w:i/>
          <w:sz w:val="24"/>
          <w:szCs w:val="24"/>
        </w:rPr>
        <w:t xml:space="preserve">tą </w:t>
      </w:r>
      <w:r w:rsidR="0008271C" w:rsidRPr="000E6FCE">
        <w:rPr>
          <w:rFonts w:ascii="Times New Roman" w:hAnsi="Times New Roman" w:cs="Times New Roman"/>
          <w:bCs/>
          <w:i/>
          <w:sz w:val="24"/>
          <w:szCs w:val="24"/>
        </w:rPr>
        <w:t>laikotarpį</w:t>
      </w:r>
      <w:r w:rsidR="0008271C">
        <w:rPr>
          <w:rFonts w:ascii="Times New Roman" w:hAnsi="Times New Roman" w:cs="Times New Roman"/>
          <w:bCs/>
          <w:i/>
          <w:sz w:val="24"/>
          <w:szCs w:val="24"/>
        </w:rPr>
        <w:t xml:space="preserve"> nuo 20</w:t>
      </w:r>
      <w:r w:rsidR="00E07EB4">
        <w:rPr>
          <w:rFonts w:ascii="Times New Roman" w:hAnsi="Times New Roman" w:cs="Times New Roman"/>
          <w:bCs/>
          <w:i/>
          <w:sz w:val="24"/>
          <w:szCs w:val="24"/>
        </w:rPr>
        <w:t>20</w:t>
      </w:r>
      <w:r w:rsidR="0008271C">
        <w:rPr>
          <w:rFonts w:ascii="Times New Roman" w:hAnsi="Times New Roman" w:cs="Times New Roman"/>
          <w:bCs/>
          <w:i/>
          <w:sz w:val="24"/>
          <w:szCs w:val="24"/>
        </w:rPr>
        <w:t xml:space="preserve"> m. sausio 1 d.,</w:t>
      </w:r>
      <w:r w:rsidR="0008271C" w:rsidRPr="000E6FCE">
        <w:rPr>
          <w:rFonts w:ascii="Times New Roman" w:hAnsi="Times New Roman" w:cs="Times New Roman"/>
          <w:bCs/>
          <w:i/>
          <w:sz w:val="24"/>
          <w:szCs w:val="24"/>
        </w:rPr>
        <w:t xml:space="preserve">, už kurį </w:t>
      </w:r>
      <w:r w:rsidR="0008271C">
        <w:rPr>
          <w:rFonts w:ascii="Times New Roman" w:hAnsi="Times New Roman" w:cs="Times New Roman"/>
          <w:bCs/>
          <w:i/>
          <w:sz w:val="24"/>
          <w:szCs w:val="24"/>
        </w:rPr>
        <w:t xml:space="preserve">tokia informacija </w:t>
      </w:r>
      <w:r w:rsidR="0008271C" w:rsidRPr="000E6FCE">
        <w:rPr>
          <w:rFonts w:ascii="Times New Roman" w:hAnsi="Times New Roman" w:cs="Times New Roman"/>
          <w:bCs/>
          <w:i/>
          <w:sz w:val="24"/>
          <w:szCs w:val="24"/>
        </w:rPr>
        <w:t>nebuvo teikta</w:t>
      </w:r>
      <w:r w:rsidR="0008271C">
        <w:rPr>
          <w:rFonts w:ascii="Times New Roman" w:hAnsi="Times New Roman" w:cs="Times New Roman"/>
          <w:bCs/>
          <w:i/>
          <w:sz w:val="24"/>
          <w:szCs w:val="24"/>
        </w:rPr>
        <w:t xml:space="preserve"> metinėse ataskaitose</w:t>
      </w:r>
      <w:r w:rsidR="0008271C" w:rsidRPr="000E6FCE">
        <w:rPr>
          <w:rFonts w:ascii="Times New Roman" w:hAnsi="Times New Roman" w:cs="Times New Roman"/>
          <w:bCs/>
          <w:i/>
          <w:sz w:val="24"/>
          <w:szCs w:val="24"/>
        </w:rPr>
        <w:t>)</w:t>
      </w:r>
    </w:p>
    <w:p w14:paraId="7CF7565C" w14:textId="77777777" w:rsidR="002D2B6F" w:rsidRPr="000E6FCE" w:rsidRDefault="002D2B6F" w:rsidP="0008271C">
      <w:pPr>
        <w:pStyle w:val="Sraopastraipa"/>
        <w:shd w:val="clear" w:color="auto" w:fill="FFFFFF"/>
        <w:ind w:left="360"/>
        <w:jc w:val="both"/>
        <w:rPr>
          <w:rFonts w:ascii="Times New Roman" w:hAnsi="Times New Roman" w:cs="Times New Roman"/>
          <w:bCs/>
          <w:i/>
          <w:sz w:val="24"/>
          <w:szCs w:val="24"/>
        </w:rPr>
      </w:pPr>
    </w:p>
    <w:p w14:paraId="650F1F75" w14:textId="0171759E" w:rsidR="00373EE9" w:rsidRPr="002D2B6F" w:rsidRDefault="002D2B6F" w:rsidP="00CF4723">
      <w:pPr>
        <w:pStyle w:val="Sraopastraipa"/>
        <w:shd w:val="clear" w:color="auto" w:fill="FFFFFF"/>
        <w:jc w:val="both"/>
        <w:rPr>
          <w:rFonts w:ascii="Times New Roman" w:hAnsi="Times New Roman" w:cs="Times New Roman"/>
          <w:b/>
          <w:bCs/>
          <w:sz w:val="24"/>
          <w:szCs w:val="24"/>
        </w:rPr>
      </w:pPr>
      <w:r>
        <w:rPr>
          <w:rFonts w:ascii="Times New Roman" w:hAnsi="Times New Roman" w:cs="Times New Roman"/>
          <w:b/>
          <w:bCs/>
          <w:color w:val="222222"/>
          <w:sz w:val="24"/>
          <w:szCs w:val="24"/>
          <w:shd w:val="clear" w:color="auto" w:fill="FFFFFF"/>
        </w:rPr>
        <w:t xml:space="preserve">Naujosios Akmenės miesto vietos veiklos grupei </w:t>
      </w:r>
      <w:r w:rsidRPr="002D2B6F">
        <w:rPr>
          <w:rFonts w:ascii="Times New Roman" w:hAnsi="Times New Roman" w:cs="Times New Roman"/>
          <w:b/>
          <w:bCs/>
          <w:color w:val="222222"/>
          <w:sz w:val="24"/>
          <w:szCs w:val="24"/>
          <w:shd w:val="clear" w:color="auto" w:fill="FFFFFF"/>
        </w:rPr>
        <w:t>2020 m. mokymus organizuoti poreikio nebuvo.</w:t>
      </w:r>
    </w:p>
    <w:tbl>
      <w:tblPr>
        <w:tblStyle w:val="Lentelstinklelis"/>
        <w:tblW w:w="13462" w:type="dxa"/>
        <w:tblLook w:val="04A0" w:firstRow="1" w:lastRow="0" w:firstColumn="1" w:lastColumn="0" w:noHBand="0" w:noVBand="1"/>
      </w:tblPr>
      <w:tblGrid>
        <w:gridCol w:w="704"/>
        <w:gridCol w:w="3722"/>
        <w:gridCol w:w="3791"/>
        <w:gridCol w:w="3544"/>
        <w:gridCol w:w="1701"/>
      </w:tblGrid>
      <w:tr w:rsidR="004270FB" w14:paraId="4DA2FC83" w14:textId="77777777" w:rsidTr="004270FB">
        <w:tc>
          <w:tcPr>
            <w:tcW w:w="704" w:type="dxa"/>
          </w:tcPr>
          <w:p w14:paraId="02980108" w14:textId="7347AE48"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3722" w:type="dxa"/>
          </w:tcPr>
          <w:p w14:paraId="30FA9C61" w14:textId="12A33664" w:rsidR="004270FB" w:rsidRPr="005B3688" w:rsidRDefault="004270FB" w:rsidP="00C83943">
            <w:pPr>
              <w:jc w:val="both"/>
              <w:rPr>
                <w:rFonts w:ascii="Times New Roman" w:hAnsi="Times New Roman" w:cs="Times New Roman"/>
                <w:b/>
                <w:bCs/>
                <w:sz w:val="24"/>
                <w:szCs w:val="24"/>
              </w:rPr>
            </w:pPr>
            <w:r w:rsidRPr="005B3688">
              <w:rPr>
                <w:rFonts w:ascii="Times New Roman" w:hAnsi="Times New Roman" w:cs="Times New Roman"/>
                <w:b/>
                <w:bCs/>
                <w:sz w:val="24"/>
                <w:szCs w:val="24"/>
              </w:rPr>
              <w:t>Miesto VVG darbuotojų</w:t>
            </w:r>
            <w:r>
              <w:rPr>
                <w:rFonts w:ascii="Times New Roman" w:hAnsi="Times New Roman" w:cs="Times New Roman"/>
                <w:b/>
                <w:bCs/>
                <w:sz w:val="24"/>
                <w:szCs w:val="24"/>
              </w:rPr>
              <w:t>, valdymo organų narių</w:t>
            </w:r>
            <w:r w:rsidRPr="005B3688">
              <w:rPr>
                <w:rFonts w:ascii="Times New Roman" w:hAnsi="Times New Roman" w:cs="Times New Roman"/>
                <w:b/>
                <w:bCs/>
                <w:sz w:val="24"/>
                <w:szCs w:val="24"/>
              </w:rPr>
              <w:t xml:space="preserve"> </w:t>
            </w:r>
            <w:r>
              <w:rPr>
                <w:rFonts w:ascii="Times New Roman" w:hAnsi="Times New Roman" w:cs="Times New Roman"/>
                <w:b/>
                <w:bCs/>
                <w:sz w:val="24"/>
                <w:szCs w:val="24"/>
              </w:rPr>
              <w:t>kompetencijų stiprinimo veiklos (</w:t>
            </w:r>
            <w:r w:rsidRPr="005B3688">
              <w:rPr>
                <w:rFonts w:ascii="Times New Roman" w:hAnsi="Times New Roman" w:cs="Times New Roman"/>
                <w:b/>
                <w:bCs/>
                <w:sz w:val="24"/>
                <w:szCs w:val="24"/>
              </w:rPr>
              <w:t>mokymai</w:t>
            </w:r>
            <w:r>
              <w:rPr>
                <w:rFonts w:ascii="Times New Roman" w:hAnsi="Times New Roman" w:cs="Times New Roman"/>
                <w:b/>
                <w:bCs/>
                <w:sz w:val="24"/>
                <w:szCs w:val="24"/>
              </w:rPr>
              <w:t>, keitimosi su kitomis VVG gerąja patirtimi renginiai</w:t>
            </w:r>
          </w:p>
        </w:tc>
        <w:tc>
          <w:tcPr>
            <w:tcW w:w="3791" w:type="dxa"/>
          </w:tcPr>
          <w:p w14:paraId="151C4ABE" w14:textId="05689D50"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Įvykusių mokymų / renginių tema (-os)</w:t>
            </w:r>
          </w:p>
        </w:tc>
        <w:tc>
          <w:tcPr>
            <w:tcW w:w="3544" w:type="dxa"/>
          </w:tcPr>
          <w:p w14:paraId="23630234" w14:textId="2C206D18" w:rsidR="004270FB" w:rsidRDefault="004270FB" w:rsidP="00373EE9">
            <w:pPr>
              <w:jc w:val="both"/>
              <w:rPr>
                <w:rFonts w:ascii="Times New Roman" w:hAnsi="Times New Roman" w:cs="Times New Roman"/>
                <w:b/>
                <w:bCs/>
                <w:sz w:val="24"/>
                <w:szCs w:val="24"/>
              </w:rPr>
            </w:pPr>
            <w:r>
              <w:rPr>
                <w:rFonts w:ascii="Times New Roman" w:hAnsi="Times New Roman" w:cs="Times New Roman"/>
                <w:b/>
                <w:bCs/>
                <w:sz w:val="24"/>
                <w:szCs w:val="24"/>
              </w:rPr>
              <w:t>Įvykusių mokymų / renginių data, trukmė (tiksli data, val. skaičius)</w:t>
            </w:r>
          </w:p>
        </w:tc>
        <w:tc>
          <w:tcPr>
            <w:tcW w:w="1701" w:type="dxa"/>
          </w:tcPr>
          <w:p w14:paraId="4068A944" w14:textId="02A8C1C4"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Dalyvių skaičius</w:t>
            </w:r>
          </w:p>
        </w:tc>
      </w:tr>
      <w:tr w:rsidR="004270FB" w14:paraId="136A42B2" w14:textId="77777777" w:rsidTr="004270FB">
        <w:tc>
          <w:tcPr>
            <w:tcW w:w="704" w:type="dxa"/>
          </w:tcPr>
          <w:p w14:paraId="00BE17B1" w14:textId="1716360F" w:rsidR="004270FB" w:rsidRDefault="004270FB" w:rsidP="00C83943">
            <w:pPr>
              <w:jc w:val="both"/>
              <w:rPr>
                <w:rFonts w:ascii="Times New Roman" w:hAnsi="Times New Roman" w:cs="Times New Roman"/>
                <w:b/>
                <w:bCs/>
                <w:sz w:val="24"/>
                <w:szCs w:val="24"/>
              </w:rPr>
            </w:pPr>
          </w:p>
        </w:tc>
        <w:tc>
          <w:tcPr>
            <w:tcW w:w="3722" w:type="dxa"/>
          </w:tcPr>
          <w:p w14:paraId="634EDC4E" w14:textId="24413601" w:rsidR="004270FB" w:rsidRDefault="004270FB" w:rsidP="00C83943">
            <w:pPr>
              <w:jc w:val="both"/>
              <w:rPr>
                <w:rFonts w:ascii="Times New Roman" w:hAnsi="Times New Roman" w:cs="Times New Roman"/>
                <w:b/>
                <w:bCs/>
                <w:sz w:val="24"/>
                <w:szCs w:val="24"/>
              </w:rPr>
            </w:pPr>
          </w:p>
        </w:tc>
        <w:tc>
          <w:tcPr>
            <w:tcW w:w="3791" w:type="dxa"/>
          </w:tcPr>
          <w:p w14:paraId="4482F2FF" w14:textId="194E1380" w:rsidR="004270FB" w:rsidRDefault="004270FB" w:rsidP="00C83943">
            <w:pPr>
              <w:jc w:val="both"/>
              <w:rPr>
                <w:rFonts w:ascii="Times New Roman" w:hAnsi="Times New Roman" w:cs="Times New Roman"/>
                <w:b/>
                <w:bCs/>
                <w:sz w:val="24"/>
                <w:szCs w:val="24"/>
              </w:rPr>
            </w:pPr>
          </w:p>
        </w:tc>
        <w:tc>
          <w:tcPr>
            <w:tcW w:w="3544" w:type="dxa"/>
          </w:tcPr>
          <w:p w14:paraId="60008B92" w14:textId="77777777" w:rsidR="004270FB" w:rsidRDefault="004270FB" w:rsidP="00C83943">
            <w:pPr>
              <w:jc w:val="both"/>
              <w:rPr>
                <w:rFonts w:ascii="Times New Roman" w:hAnsi="Times New Roman" w:cs="Times New Roman"/>
                <w:b/>
                <w:bCs/>
                <w:sz w:val="24"/>
                <w:szCs w:val="24"/>
              </w:rPr>
            </w:pPr>
          </w:p>
        </w:tc>
        <w:tc>
          <w:tcPr>
            <w:tcW w:w="1701" w:type="dxa"/>
          </w:tcPr>
          <w:p w14:paraId="630B5840" w14:textId="77777777" w:rsidR="004270FB" w:rsidRDefault="004270FB" w:rsidP="00C83943">
            <w:pPr>
              <w:jc w:val="both"/>
              <w:rPr>
                <w:rFonts w:ascii="Times New Roman" w:hAnsi="Times New Roman" w:cs="Times New Roman"/>
                <w:b/>
                <w:bCs/>
                <w:sz w:val="24"/>
                <w:szCs w:val="24"/>
              </w:rPr>
            </w:pPr>
          </w:p>
        </w:tc>
      </w:tr>
      <w:tr w:rsidR="004270FB" w14:paraId="011B44D4" w14:textId="77777777" w:rsidTr="004270FB">
        <w:tc>
          <w:tcPr>
            <w:tcW w:w="704" w:type="dxa"/>
          </w:tcPr>
          <w:p w14:paraId="587651E1" w14:textId="77777777" w:rsidR="004270FB" w:rsidRDefault="004270FB" w:rsidP="00C83943">
            <w:pPr>
              <w:jc w:val="both"/>
              <w:rPr>
                <w:rFonts w:ascii="Times New Roman" w:hAnsi="Times New Roman" w:cs="Times New Roman"/>
                <w:b/>
                <w:bCs/>
                <w:sz w:val="24"/>
                <w:szCs w:val="24"/>
              </w:rPr>
            </w:pPr>
          </w:p>
        </w:tc>
        <w:tc>
          <w:tcPr>
            <w:tcW w:w="3722" w:type="dxa"/>
          </w:tcPr>
          <w:p w14:paraId="4E300E29" w14:textId="77777777" w:rsidR="004270FB" w:rsidRDefault="004270FB" w:rsidP="00C83943">
            <w:pPr>
              <w:jc w:val="both"/>
              <w:rPr>
                <w:rFonts w:ascii="Times New Roman" w:hAnsi="Times New Roman" w:cs="Times New Roman"/>
                <w:b/>
                <w:bCs/>
                <w:sz w:val="24"/>
                <w:szCs w:val="24"/>
              </w:rPr>
            </w:pPr>
          </w:p>
        </w:tc>
        <w:tc>
          <w:tcPr>
            <w:tcW w:w="3791" w:type="dxa"/>
          </w:tcPr>
          <w:p w14:paraId="249C2A8A" w14:textId="77777777" w:rsidR="004270FB" w:rsidRDefault="004270FB" w:rsidP="00C83943">
            <w:pPr>
              <w:jc w:val="both"/>
              <w:rPr>
                <w:rFonts w:ascii="Times New Roman" w:hAnsi="Times New Roman" w:cs="Times New Roman"/>
                <w:b/>
                <w:bCs/>
                <w:sz w:val="24"/>
                <w:szCs w:val="24"/>
              </w:rPr>
            </w:pPr>
          </w:p>
        </w:tc>
        <w:tc>
          <w:tcPr>
            <w:tcW w:w="3544" w:type="dxa"/>
          </w:tcPr>
          <w:p w14:paraId="4DFDFEAA" w14:textId="77777777" w:rsidR="004270FB" w:rsidRDefault="004270FB" w:rsidP="00C83943">
            <w:pPr>
              <w:jc w:val="both"/>
              <w:rPr>
                <w:rFonts w:ascii="Times New Roman" w:hAnsi="Times New Roman" w:cs="Times New Roman"/>
                <w:b/>
                <w:bCs/>
                <w:sz w:val="24"/>
                <w:szCs w:val="24"/>
              </w:rPr>
            </w:pPr>
          </w:p>
        </w:tc>
        <w:tc>
          <w:tcPr>
            <w:tcW w:w="1701" w:type="dxa"/>
          </w:tcPr>
          <w:p w14:paraId="6E6DB08F" w14:textId="77777777" w:rsidR="004270FB" w:rsidRDefault="004270FB" w:rsidP="00C83943">
            <w:pPr>
              <w:jc w:val="both"/>
              <w:rPr>
                <w:rFonts w:ascii="Times New Roman" w:hAnsi="Times New Roman" w:cs="Times New Roman"/>
                <w:b/>
                <w:bCs/>
                <w:sz w:val="24"/>
                <w:szCs w:val="24"/>
              </w:rPr>
            </w:pPr>
          </w:p>
        </w:tc>
      </w:tr>
      <w:tr w:rsidR="004270FB" w14:paraId="6B86A0C1" w14:textId="77777777" w:rsidTr="004270FB">
        <w:tc>
          <w:tcPr>
            <w:tcW w:w="704" w:type="dxa"/>
          </w:tcPr>
          <w:p w14:paraId="0424ABB0" w14:textId="45534D9B" w:rsidR="004270FB" w:rsidRDefault="004270FB" w:rsidP="005B3688">
            <w:pPr>
              <w:jc w:val="both"/>
              <w:rPr>
                <w:rFonts w:ascii="Times New Roman" w:hAnsi="Times New Roman" w:cs="Times New Roman"/>
                <w:bCs/>
                <w:sz w:val="24"/>
                <w:szCs w:val="24"/>
              </w:rPr>
            </w:pPr>
            <w:r>
              <w:rPr>
                <w:rFonts w:ascii="Times New Roman" w:hAnsi="Times New Roman" w:cs="Times New Roman"/>
                <w:b/>
                <w:bCs/>
                <w:sz w:val="24"/>
                <w:szCs w:val="24"/>
              </w:rPr>
              <w:t>Eil. Nr.</w:t>
            </w:r>
          </w:p>
        </w:tc>
        <w:tc>
          <w:tcPr>
            <w:tcW w:w="3722" w:type="dxa"/>
          </w:tcPr>
          <w:p w14:paraId="6B28444A" w14:textId="480C7B2A" w:rsidR="004270FB" w:rsidRPr="005B3688" w:rsidRDefault="004270FB" w:rsidP="005B3688">
            <w:pPr>
              <w:jc w:val="both"/>
              <w:rPr>
                <w:rFonts w:ascii="Times New Roman" w:hAnsi="Times New Roman" w:cs="Times New Roman"/>
                <w:b/>
                <w:bCs/>
                <w:sz w:val="24"/>
                <w:szCs w:val="24"/>
              </w:rPr>
            </w:pPr>
            <w:r>
              <w:rPr>
                <w:rFonts w:ascii="Times New Roman" w:hAnsi="Times New Roman" w:cs="Times New Roman"/>
                <w:b/>
                <w:bCs/>
                <w:sz w:val="24"/>
                <w:szCs w:val="24"/>
              </w:rPr>
              <w:t>V</w:t>
            </w:r>
            <w:r w:rsidRPr="005B3688">
              <w:rPr>
                <w:rFonts w:ascii="Times New Roman" w:hAnsi="Times New Roman" w:cs="Times New Roman"/>
                <w:b/>
                <w:bCs/>
                <w:sz w:val="24"/>
                <w:szCs w:val="24"/>
              </w:rPr>
              <w:t xml:space="preserve">ietos plėtros projektų </w:t>
            </w:r>
            <w:r>
              <w:rPr>
                <w:rFonts w:ascii="Times New Roman" w:hAnsi="Times New Roman" w:cs="Times New Roman"/>
                <w:b/>
                <w:bCs/>
                <w:sz w:val="24"/>
                <w:szCs w:val="24"/>
              </w:rPr>
              <w:t>rengėjų ir vykdytojų gebėjimų stiprinimo veiklos</w:t>
            </w:r>
          </w:p>
        </w:tc>
        <w:tc>
          <w:tcPr>
            <w:tcW w:w="3791" w:type="dxa"/>
          </w:tcPr>
          <w:p w14:paraId="4053BF49" w14:textId="72A8831A" w:rsidR="004270FB" w:rsidRDefault="004270FB" w:rsidP="004270FB">
            <w:pPr>
              <w:jc w:val="both"/>
              <w:rPr>
                <w:rFonts w:ascii="Times New Roman" w:hAnsi="Times New Roman" w:cs="Times New Roman"/>
                <w:b/>
                <w:bCs/>
                <w:sz w:val="24"/>
                <w:szCs w:val="24"/>
              </w:rPr>
            </w:pPr>
            <w:r>
              <w:rPr>
                <w:rFonts w:ascii="Times New Roman" w:hAnsi="Times New Roman" w:cs="Times New Roman"/>
                <w:b/>
                <w:bCs/>
                <w:sz w:val="24"/>
                <w:szCs w:val="24"/>
              </w:rPr>
              <w:t>Įvykusių mokymų tema (-os)</w:t>
            </w:r>
          </w:p>
        </w:tc>
        <w:tc>
          <w:tcPr>
            <w:tcW w:w="3544" w:type="dxa"/>
          </w:tcPr>
          <w:p w14:paraId="144EB421" w14:textId="045BDDDB" w:rsidR="004270FB" w:rsidRDefault="004270FB" w:rsidP="004270FB">
            <w:pPr>
              <w:jc w:val="both"/>
              <w:rPr>
                <w:rFonts w:ascii="Times New Roman" w:hAnsi="Times New Roman" w:cs="Times New Roman"/>
                <w:b/>
                <w:bCs/>
                <w:sz w:val="24"/>
                <w:szCs w:val="24"/>
              </w:rPr>
            </w:pPr>
            <w:r>
              <w:rPr>
                <w:rFonts w:ascii="Times New Roman" w:hAnsi="Times New Roman" w:cs="Times New Roman"/>
                <w:b/>
                <w:bCs/>
                <w:sz w:val="24"/>
                <w:szCs w:val="24"/>
              </w:rPr>
              <w:t>Įvykusių mokymų trukmė (tiksli data, val. skaičius)</w:t>
            </w:r>
          </w:p>
        </w:tc>
        <w:tc>
          <w:tcPr>
            <w:tcW w:w="1701" w:type="dxa"/>
          </w:tcPr>
          <w:p w14:paraId="0D28A675" w14:textId="53C78CF4" w:rsidR="004270FB" w:rsidRDefault="004270FB" w:rsidP="005B3688">
            <w:pPr>
              <w:jc w:val="both"/>
              <w:rPr>
                <w:rFonts w:ascii="Times New Roman" w:hAnsi="Times New Roman" w:cs="Times New Roman"/>
                <w:b/>
                <w:bCs/>
                <w:sz w:val="24"/>
                <w:szCs w:val="24"/>
              </w:rPr>
            </w:pPr>
            <w:r>
              <w:rPr>
                <w:rFonts w:ascii="Times New Roman" w:hAnsi="Times New Roman" w:cs="Times New Roman"/>
                <w:b/>
                <w:bCs/>
                <w:sz w:val="24"/>
                <w:szCs w:val="24"/>
              </w:rPr>
              <w:t>Dalyvių skaičius</w:t>
            </w:r>
          </w:p>
        </w:tc>
      </w:tr>
      <w:tr w:rsidR="004270FB" w14:paraId="0F88BDFB" w14:textId="77777777" w:rsidTr="004270FB">
        <w:tc>
          <w:tcPr>
            <w:tcW w:w="704" w:type="dxa"/>
          </w:tcPr>
          <w:p w14:paraId="39E01A6A" w14:textId="77777777" w:rsidR="004270FB" w:rsidRDefault="004270FB" w:rsidP="00C83943">
            <w:pPr>
              <w:jc w:val="both"/>
              <w:rPr>
                <w:rFonts w:ascii="Times New Roman" w:hAnsi="Times New Roman" w:cs="Times New Roman"/>
                <w:bCs/>
                <w:sz w:val="24"/>
                <w:szCs w:val="24"/>
              </w:rPr>
            </w:pPr>
          </w:p>
        </w:tc>
        <w:tc>
          <w:tcPr>
            <w:tcW w:w="3722" w:type="dxa"/>
          </w:tcPr>
          <w:p w14:paraId="1BF5603B" w14:textId="77777777" w:rsidR="004270FB" w:rsidRDefault="004270FB" w:rsidP="00C83943">
            <w:pPr>
              <w:jc w:val="both"/>
              <w:rPr>
                <w:rFonts w:ascii="Times New Roman" w:hAnsi="Times New Roman" w:cs="Times New Roman"/>
                <w:b/>
                <w:bCs/>
                <w:sz w:val="24"/>
                <w:szCs w:val="24"/>
              </w:rPr>
            </w:pPr>
          </w:p>
        </w:tc>
        <w:tc>
          <w:tcPr>
            <w:tcW w:w="3791" w:type="dxa"/>
          </w:tcPr>
          <w:p w14:paraId="4EB8F409" w14:textId="02D0B67C" w:rsidR="004270FB" w:rsidRDefault="004270FB" w:rsidP="00C83943">
            <w:pPr>
              <w:jc w:val="both"/>
              <w:rPr>
                <w:rFonts w:ascii="Times New Roman" w:hAnsi="Times New Roman" w:cs="Times New Roman"/>
                <w:b/>
                <w:bCs/>
                <w:sz w:val="24"/>
                <w:szCs w:val="24"/>
              </w:rPr>
            </w:pPr>
          </w:p>
        </w:tc>
        <w:tc>
          <w:tcPr>
            <w:tcW w:w="3544" w:type="dxa"/>
          </w:tcPr>
          <w:p w14:paraId="6858C487" w14:textId="77777777" w:rsidR="004270FB" w:rsidRDefault="004270FB" w:rsidP="00C83943">
            <w:pPr>
              <w:jc w:val="both"/>
              <w:rPr>
                <w:rFonts w:ascii="Times New Roman" w:hAnsi="Times New Roman" w:cs="Times New Roman"/>
                <w:b/>
                <w:bCs/>
                <w:sz w:val="24"/>
                <w:szCs w:val="24"/>
              </w:rPr>
            </w:pPr>
          </w:p>
        </w:tc>
        <w:tc>
          <w:tcPr>
            <w:tcW w:w="1701" w:type="dxa"/>
          </w:tcPr>
          <w:p w14:paraId="571D0655" w14:textId="77777777" w:rsidR="004270FB" w:rsidRDefault="004270FB" w:rsidP="00C83943">
            <w:pPr>
              <w:jc w:val="both"/>
              <w:rPr>
                <w:rFonts w:ascii="Times New Roman" w:hAnsi="Times New Roman" w:cs="Times New Roman"/>
                <w:b/>
                <w:bCs/>
                <w:sz w:val="24"/>
                <w:szCs w:val="24"/>
              </w:rPr>
            </w:pPr>
          </w:p>
        </w:tc>
      </w:tr>
      <w:tr w:rsidR="004270FB" w14:paraId="74B82B36" w14:textId="77777777" w:rsidTr="004270FB">
        <w:tc>
          <w:tcPr>
            <w:tcW w:w="704" w:type="dxa"/>
          </w:tcPr>
          <w:p w14:paraId="394AB208" w14:textId="77777777" w:rsidR="004270FB" w:rsidRDefault="004270FB" w:rsidP="00C83943">
            <w:pPr>
              <w:jc w:val="both"/>
              <w:rPr>
                <w:rFonts w:ascii="Times New Roman" w:hAnsi="Times New Roman" w:cs="Times New Roman"/>
                <w:bCs/>
                <w:sz w:val="24"/>
                <w:szCs w:val="24"/>
              </w:rPr>
            </w:pPr>
          </w:p>
        </w:tc>
        <w:tc>
          <w:tcPr>
            <w:tcW w:w="3722" w:type="dxa"/>
          </w:tcPr>
          <w:p w14:paraId="019CBBFF" w14:textId="77777777" w:rsidR="004270FB" w:rsidRDefault="004270FB" w:rsidP="00C83943">
            <w:pPr>
              <w:jc w:val="both"/>
              <w:rPr>
                <w:rFonts w:ascii="Times New Roman" w:hAnsi="Times New Roman" w:cs="Times New Roman"/>
                <w:b/>
                <w:bCs/>
                <w:sz w:val="24"/>
                <w:szCs w:val="24"/>
              </w:rPr>
            </w:pPr>
          </w:p>
        </w:tc>
        <w:tc>
          <w:tcPr>
            <w:tcW w:w="3791" w:type="dxa"/>
          </w:tcPr>
          <w:p w14:paraId="74E4C601" w14:textId="77777777" w:rsidR="004270FB" w:rsidRDefault="004270FB" w:rsidP="00C83943">
            <w:pPr>
              <w:jc w:val="both"/>
              <w:rPr>
                <w:rFonts w:ascii="Times New Roman" w:hAnsi="Times New Roman" w:cs="Times New Roman"/>
                <w:b/>
                <w:bCs/>
                <w:sz w:val="24"/>
                <w:szCs w:val="24"/>
              </w:rPr>
            </w:pPr>
          </w:p>
        </w:tc>
        <w:tc>
          <w:tcPr>
            <w:tcW w:w="3544" w:type="dxa"/>
          </w:tcPr>
          <w:p w14:paraId="474CFF23" w14:textId="77777777" w:rsidR="004270FB" w:rsidRDefault="004270FB" w:rsidP="00C83943">
            <w:pPr>
              <w:jc w:val="both"/>
              <w:rPr>
                <w:rFonts w:ascii="Times New Roman" w:hAnsi="Times New Roman" w:cs="Times New Roman"/>
                <w:b/>
                <w:bCs/>
                <w:sz w:val="24"/>
                <w:szCs w:val="24"/>
              </w:rPr>
            </w:pPr>
          </w:p>
        </w:tc>
        <w:tc>
          <w:tcPr>
            <w:tcW w:w="1701" w:type="dxa"/>
          </w:tcPr>
          <w:p w14:paraId="370FD055" w14:textId="77777777" w:rsidR="004270FB" w:rsidRDefault="004270FB" w:rsidP="00C83943">
            <w:pPr>
              <w:jc w:val="both"/>
              <w:rPr>
                <w:rFonts w:ascii="Times New Roman" w:hAnsi="Times New Roman" w:cs="Times New Roman"/>
                <w:b/>
                <w:bCs/>
                <w:sz w:val="24"/>
                <w:szCs w:val="24"/>
              </w:rPr>
            </w:pPr>
          </w:p>
        </w:tc>
      </w:tr>
      <w:tr w:rsidR="0058525B" w14:paraId="566F8EF8" w14:textId="77777777" w:rsidTr="00774377">
        <w:tc>
          <w:tcPr>
            <w:tcW w:w="13462" w:type="dxa"/>
            <w:gridSpan w:val="5"/>
          </w:tcPr>
          <w:p w14:paraId="2A533D9E" w14:textId="1D48DF05" w:rsidR="0058525B" w:rsidRDefault="0058525B" w:rsidP="00C83943">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lastRenderedPageBreak/>
              <w:t>Jeigu pildant lentelę yra reikalingos papildomos eilutės, jas įterpkite. Jeigu pildant lentelę paaiškėja, kad formoje yra perteklinių eilučių, jas ištrinkite.</w:t>
            </w:r>
          </w:p>
        </w:tc>
      </w:tr>
    </w:tbl>
    <w:p w14:paraId="6BC36020" w14:textId="77777777" w:rsidR="00ED2F0D" w:rsidRDefault="00ED2F0D" w:rsidP="00ED2F0D">
      <w:pPr>
        <w:pStyle w:val="Sraopastraipa"/>
        <w:shd w:val="clear" w:color="auto" w:fill="FFFFFF"/>
        <w:jc w:val="both"/>
        <w:rPr>
          <w:rFonts w:ascii="Times New Roman" w:hAnsi="Times New Roman" w:cs="Times New Roman"/>
          <w:bCs/>
          <w:sz w:val="24"/>
          <w:szCs w:val="24"/>
        </w:rPr>
      </w:pPr>
    </w:p>
    <w:p w14:paraId="11D3B9F6" w14:textId="19EE3EF5" w:rsidR="00373EE9" w:rsidRDefault="00CA76AB" w:rsidP="004748CF">
      <w:pPr>
        <w:pStyle w:val="Sraopastraipa"/>
        <w:numPr>
          <w:ilvl w:val="1"/>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73EE9">
        <w:rPr>
          <w:rFonts w:ascii="Times New Roman" w:hAnsi="Times New Roman" w:cs="Times New Roman"/>
          <w:b/>
          <w:bCs/>
          <w:sz w:val="24"/>
          <w:szCs w:val="24"/>
        </w:rPr>
        <w:t xml:space="preserve">Informacija apie miesto VVG vykdytus </w:t>
      </w:r>
      <w:r>
        <w:rPr>
          <w:rFonts w:ascii="Times New Roman" w:hAnsi="Times New Roman" w:cs="Times New Roman"/>
          <w:b/>
          <w:bCs/>
          <w:sz w:val="24"/>
          <w:szCs w:val="24"/>
        </w:rPr>
        <w:t xml:space="preserve">strategijos įgyvendinimo </w:t>
      </w:r>
      <w:r w:rsidR="00373EE9">
        <w:rPr>
          <w:rFonts w:ascii="Times New Roman" w:hAnsi="Times New Roman" w:cs="Times New Roman"/>
          <w:b/>
          <w:bCs/>
          <w:sz w:val="24"/>
          <w:szCs w:val="24"/>
        </w:rPr>
        <w:t>viešinimo veiksmus</w:t>
      </w:r>
      <w:r w:rsidR="00ED2F0D">
        <w:rPr>
          <w:rFonts w:ascii="Times New Roman" w:hAnsi="Times New Roman" w:cs="Times New Roman"/>
          <w:b/>
          <w:bCs/>
          <w:sz w:val="24"/>
          <w:szCs w:val="24"/>
        </w:rPr>
        <w:t>:</w:t>
      </w:r>
      <w:r w:rsidR="00373EE9">
        <w:rPr>
          <w:rFonts w:ascii="Times New Roman" w:hAnsi="Times New Roman" w:cs="Times New Roman"/>
          <w:b/>
          <w:bCs/>
          <w:sz w:val="24"/>
          <w:szCs w:val="24"/>
        </w:rPr>
        <w:t xml:space="preserve"> </w:t>
      </w:r>
    </w:p>
    <w:p w14:paraId="573B46F8" w14:textId="62D0A252" w:rsidR="0008271C" w:rsidRPr="000E6FCE" w:rsidRDefault="0008271C" w:rsidP="0008271C">
      <w:pPr>
        <w:pStyle w:val="Sraopastraipa"/>
        <w:shd w:val="clear" w:color="auto" w:fill="FFFFFF"/>
        <w:ind w:left="360"/>
        <w:jc w:val="both"/>
        <w:rPr>
          <w:rFonts w:ascii="Times New Roman" w:hAnsi="Times New Roman" w:cs="Times New Roman"/>
          <w:bCs/>
          <w:i/>
          <w:sz w:val="24"/>
          <w:szCs w:val="24"/>
        </w:rPr>
      </w:pPr>
      <w:r w:rsidRPr="000E6FCE">
        <w:rPr>
          <w:rFonts w:ascii="Times New Roman" w:hAnsi="Times New Roman" w:cs="Times New Roman"/>
          <w:bCs/>
          <w:i/>
          <w:sz w:val="24"/>
          <w:szCs w:val="24"/>
        </w:rPr>
        <w:t>(</w:t>
      </w:r>
      <w:r>
        <w:rPr>
          <w:rFonts w:ascii="Times New Roman" w:hAnsi="Times New Roman" w:cs="Times New Roman"/>
          <w:bCs/>
          <w:i/>
          <w:sz w:val="24"/>
          <w:szCs w:val="24"/>
        </w:rPr>
        <w:t xml:space="preserve"> </w:t>
      </w:r>
      <w:r w:rsidRPr="000E6FCE">
        <w:rPr>
          <w:rFonts w:ascii="Times New Roman" w:hAnsi="Times New Roman" w:cs="Times New Roman"/>
          <w:bCs/>
          <w:i/>
          <w:sz w:val="24"/>
          <w:szCs w:val="24"/>
        </w:rPr>
        <w:t>galutinėje ataskaitoje pateikiama informacija</w:t>
      </w:r>
      <w:r>
        <w:rPr>
          <w:rFonts w:ascii="Times New Roman" w:hAnsi="Times New Roman" w:cs="Times New Roman"/>
          <w:bCs/>
          <w:i/>
          <w:sz w:val="24"/>
          <w:szCs w:val="24"/>
        </w:rPr>
        <w:t xml:space="preserve"> tik </w:t>
      </w:r>
      <w:r w:rsidRPr="000E6FCE">
        <w:rPr>
          <w:rFonts w:ascii="Times New Roman" w:hAnsi="Times New Roman" w:cs="Times New Roman"/>
          <w:bCs/>
          <w:i/>
          <w:sz w:val="24"/>
          <w:szCs w:val="24"/>
        </w:rPr>
        <w:t xml:space="preserve">už </w:t>
      </w:r>
      <w:r>
        <w:rPr>
          <w:rFonts w:ascii="Times New Roman" w:hAnsi="Times New Roman" w:cs="Times New Roman"/>
          <w:bCs/>
          <w:i/>
          <w:sz w:val="24"/>
          <w:szCs w:val="24"/>
        </w:rPr>
        <w:t xml:space="preserve">tą </w:t>
      </w:r>
      <w:r w:rsidRPr="000E6FCE">
        <w:rPr>
          <w:rFonts w:ascii="Times New Roman" w:hAnsi="Times New Roman" w:cs="Times New Roman"/>
          <w:bCs/>
          <w:i/>
          <w:sz w:val="24"/>
          <w:szCs w:val="24"/>
        </w:rPr>
        <w:t>laikotarpį</w:t>
      </w:r>
      <w:r>
        <w:rPr>
          <w:rFonts w:ascii="Times New Roman" w:hAnsi="Times New Roman" w:cs="Times New Roman"/>
          <w:bCs/>
          <w:i/>
          <w:sz w:val="24"/>
          <w:szCs w:val="24"/>
        </w:rPr>
        <w:t xml:space="preserve"> nuo 20</w:t>
      </w:r>
      <w:r w:rsidR="00E07EB4">
        <w:rPr>
          <w:rFonts w:ascii="Times New Roman" w:hAnsi="Times New Roman" w:cs="Times New Roman"/>
          <w:bCs/>
          <w:i/>
          <w:sz w:val="24"/>
          <w:szCs w:val="24"/>
        </w:rPr>
        <w:t>20</w:t>
      </w:r>
      <w:r>
        <w:rPr>
          <w:rFonts w:ascii="Times New Roman" w:hAnsi="Times New Roman" w:cs="Times New Roman"/>
          <w:bCs/>
          <w:i/>
          <w:sz w:val="24"/>
          <w:szCs w:val="24"/>
        </w:rPr>
        <w:t xml:space="preserve"> m. sausio 1 d.</w:t>
      </w:r>
      <w:r w:rsidRPr="000E6FCE">
        <w:rPr>
          <w:rFonts w:ascii="Times New Roman" w:hAnsi="Times New Roman" w:cs="Times New Roman"/>
          <w:bCs/>
          <w:i/>
          <w:sz w:val="24"/>
          <w:szCs w:val="24"/>
        </w:rPr>
        <w:t xml:space="preserve">, už kurį </w:t>
      </w:r>
      <w:r>
        <w:rPr>
          <w:rFonts w:ascii="Times New Roman" w:hAnsi="Times New Roman" w:cs="Times New Roman"/>
          <w:bCs/>
          <w:i/>
          <w:sz w:val="24"/>
          <w:szCs w:val="24"/>
        </w:rPr>
        <w:t xml:space="preserve">tokia informacija </w:t>
      </w:r>
      <w:r w:rsidRPr="000E6FCE">
        <w:rPr>
          <w:rFonts w:ascii="Times New Roman" w:hAnsi="Times New Roman" w:cs="Times New Roman"/>
          <w:bCs/>
          <w:i/>
          <w:sz w:val="24"/>
          <w:szCs w:val="24"/>
        </w:rPr>
        <w:t>nebuvo teikta</w:t>
      </w:r>
      <w:r>
        <w:rPr>
          <w:rFonts w:ascii="Times New Roman" w:hAnsi="Times New Roman" w:cs="Times New Roman"/>
          <w:bCs/>
          <w:i/>
          <w:sz w:val="24"/>
          <w:szCs w:val="24"/>
        </w:rPr>
        <w:t xml:space="preserve"> metinėse ataskaitose</w:t>
      </w:r>
      <w:r w:rsidRPr="000E6FCE">
        <w:rPr>
          <w:rFonts w:ascii="Times New Roman" w:hAnsi="Times New Roman" w:cs="Times New Roman"/>
          <w:bCs/>
          <w:i/>
          <w:sz w:val="24"/>
          <w:szCs w:val="24"/>
        </w:rPr>
        <w:t>)</w:t>
      </w:r>
    </w:p>
    <w:p w14:paraId="63F20874" w14:textId="77777777" w:rsidR="0008271C" w:rsidRPr="00CA76AB" w:rsidRDefault="0008271C" w:rsidP="00CF4723">
      <w:pPr>
        <w:pStyle w:val="Sraopastraipa"/>
        <w:shd w:val="clear" w:color="auto" w:fill="FFFFFF"/>
        <w:jc w:val="both"/>
        <w:rPr>
          <w:rFonts w:ascii="Times New Roman" w:hAnsi="Times New Roman" w:cs="Times New Roman"/>
          <w:b/>
          <w:bCs/>
          <w:sz w:val="24"/>
          <w:szCs w:val="24"/>
        </w:rPr>
      </w:pPr>
    </w:p>
    <w:tbl>
      <w:tblPr>
        <w:tblStyle w:val="Lentelstinklelis"/>
        <w:tblW w:w="13462" w:type="dxa"/>
        <w:tblLook w:val="04A0" w:firstRow="1" w:lastRow="0" w:firstColumn="1" w:lastColumn="0" w:noHBand="0" w:noVBand="1"/>
      </w:tblPr>
      <w:tblGrid>
        <w:gridCol w:w="704"/>
        <w:gridCol w:w="7371"/>
        <w:gridCol w:w="5387"/>
      </w:tblGrid>
      <w:tr w:rsidR="00774377" w14:paraId="31A69D3B" w14:textId="77777777" w:rsidTr="00774377">
        <w:tc>
          <w:tcPr>
            <w:tcW w:w="704" w:type="dxa"/>
          </w:tcPr>
          <w:p w14:paraId="1E4DA7DB" w14:textId="0DD18978" w:rsidR="00774377" w:rsidRDefault="00774377"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7371" w:type="dxa"/>
          </w:tcPr>
          <w:p w14:paraId="0C33D4E4" w14:textId="38543A8C" w:rsidR="00774377" w:rsidRDefault="00774377" w:rsidP="004748CF">
            <w:pPr>
              <w:jc w:val="both"/>
              <w:rPr>
                <w:rFonts w:ascii="Times New Roman" w:hAnsi="Times New Roman" w:cs="Times New Roman"/>
                <w:b/>
                <w:bCs/>
                <w:sz w:val="24"/>
                <w:szCs w:val="24"/>
              </w:rPr>
            </w:pPr>
            <w:r>
              <w:rPr>
                <w:rFonts w:ascii="Times New Roman" w:hAnsi="Times New Roman" w:cs="Times New Roman"/>
                <w:b/>
                <w:bCs/>
                <w:sz w:val="24"/>
                <w:szCs w:val="24"/>
              </w:rPr>
              <w:t>Miesto VVG vykdyti strategijos įgyvendinimo viešinimo veiksmai</w:t>
            </w:r>
          </w:p>
        </w:tc>
        <w:tc>
          <w:tcPr>
            <w:tcW w:w="5387" w:type="dxa"/>
          </w:tcPr>
          <w:p w14:paraId="12E26EA9" w14:textId="444307EF" w:rsidR="00774377" w:rsidRDefault="00774377" w:rsidP="004748CF">
            <w:pPr>
              <w:jc w:val="both"/>
              <w:rPr>
                <w:rFonts w:ascii="Times New Roman" w:hAnsi="Times New Roman" w:cs="Times New Roman"/>
                <w:b/>
                <w:bCs/>
                <w:sz w:val="24"/>
                <w:szCs w:val="24"/>
              </w:rPr>
            </w:pPr>
            <w:r>
              <w:rPr>
                <w:rFonts w:ascii="Times New Roman" w:hAnsi="Times New Roman" w:cs="Times New Roman"/>
                <w:b/>
                <w:bCs/>
                <w:sz w:val="24"/>
                <w:szCs w:val="24"/>
              </w:rPr>
              <w:t xml:space="preserve">Data </w:t>
            </w:r>
            <w:r w:rsidRPr="001A4099">
              <w:rPr>
                <w:rFonts w:ascii="Times New Roman" w:hAnsi="Times New Roman" w:cs="Times New Roman"/>
                <w:bCs/>
                <w:i/>
                <w:sz w:val="24"/>
                <w:szCs w:val="24"/>
              </w:rPr>
              <w:t>(nurodyti datą nuo kada (metai, mėnuo, diena) iki kada (metai, mėnuo, diena)</w:t>
            </w:r>
            <w:r>
              <w:rPr>
                <w:rFonts w:ascii="Times New Roman" w:hAnsi="Times New Roman" w:cs="Times New Roman"/>
                <w:bCs/>
                <w:i/>
                <w:sz w:val="24"/>
                <w:szCs w:val="24"/>
              </w:rPr>
              <w:t xml:space="preserve"> </w:t>
            </w:r>
            <w:r w:rsidRPr="001A4099">
              <w:rPr>
                <w:rFonts w:ascii="Times New Roman" w:hAnsi="Times New Roman" w:cs="Times New Roman"/>
                <w:bCs/>
                <w:i/>
                <w:sz w:val="24"/>
                <w:szCs w:val="24"/>
              </w:rPr>
              <w:t>buvo vykdoma</w:t>
            </w:r>
          </w:p>
        </w:tc>
      </w:tr>
      <w:tr w:rsidR="00774377" w14:paraId="2677B2DD" w14:textId="77777777" w:rsidTr="00774377">
        <w:tc>
          <w:tcPr>
            <w:tcW w:w="704" w:type="dxa"/>
          </w:tcPr>
          <w:p w14:paraId="5FEAB63A" w14:textId="2AA8323D" w:rsidR="00774377" w:rsidRDefault="00E07EB4" w:rsidP="004748CF">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7371" w:type="dxa"/>
          </w:tcPr>
          <w:p w14:paraId="778196E3" w14:textId="12320299" w:rsidR="00774377" w:rsidRDefault="002A1517" w:rsidP="004748CF">
            <w:pPr>
              <w:jc w:val="both"/>
              <w:rPr>
                <w:rFonts w:ascii="Times New Roman" w:hAnsi="Times New Roman" w:cs="Times New Roman"/>
                <w:b/>
                <w:bCs/>
                <w:sz w:val="24"/>
                <w:szCs w:val="24"/>
              </w:rPr>
            </w:pPr>
            <w:r w:rsidRPr="002A1517">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sidRPr="002A1517">
              <w:rPr>
                <w:rFonts w:ascii="Times New Roman" w:hAnsi="Times New Roman" w:cs="Times New Roman"/>
                <w:b/>
                <w:bCs/>
                <w:sz w:val="24"/>
                <w:szCs w:val="24"/>
              </w:rPr>
              <w:t>„Verslo centro“ atidarymas</w:t>
            </w:r>
          </w:p>
        </w:tc>
        <w:tc>
          <w:tcPr>
            <w:tcW w:w="5387" w:type="dxa"/>
          </w:tcPr>
          <w:p w14:paraId="34E2A405" w14:textId="09E5AC32" w:rsidR="00774377" w:rsidRDefault="002A1517" w:rsidP="004748CF">
            <w:pPr>
              <w:jc w:val="both"/>
              <w:rPr>
                <w:rFonts w:ascii="Times New Roman" w:hAnsi="Times New Roman" w:cs="Times New Roman"/>
                <w:b/>
                <w:bCs/>
                <w:sz w:val="24"/>
                <w:szCs w:val="24"/>
              </w:rPr>
            </w:pPr>
            <w:r w:rsidRPr="002A1517">
              <w:rPr>
                <w:rFonts w:ascii="Times New Roman" w:hAnsi="Times New Roman" w:cs="Times New Roman"/>
                <w:b/>
                <w:bCs/>
                <w:sz w:val="24"/>
                <w:szCs w:val="24"/>
              </w:rPr>
              <w:t>Paskelbta</w:t>
            </w:r>
            <w:r>
              <w:rPr>
                <w:rFonts w:ascii="Times New Roman" w:hAnsi="Times New Roman" w:cs="Times New Roman"/>
                <w:b/>
                <w:bCs/>
                <w:sz w:val="24"/>
                <w:szCs w:val="24"/>
              </w:rPr>
              <w:t xml:space="preserve"> </w:t>
            </w:r>
            <w:r w:rsidRPr="002A1517">
              <w:rPr>
                <w:rFonts w:ascii="Times New Roman" w:hAnsi="Times New Roman" w:cs="Times New Roman"/>
                <w:b/>
                <w:bCs/>
                <w:sz w:val="24"/>
                <w:szCs w:val="24"/>
              </w:rPr>
              <w:t xml:space="preserve">2020 </w:t>
            </w:r>
            <w:r w:rsidR="00F03B7F">
              <w:rPr>
                <w:rFonts w:ascii="Times New Roman" w:hAnsi="Times New Roman" w:cs="Times New Roman"/>
                <w:b/>
                <w:bCs/>
                <w:sz w:val="24"/>
                <w:szCs w:val="24"/>
              </w:rPr>
              <w:t xml:space="preserve">kovo 9 d. </w:t>
            </w:r>
          </w:p>
        </w:tc>
      </w:tr>
      <w:tr w:rsidR="00774377" w14:paraId="397CA2FA" w14:textId="77777777" w:rsidTr="00774377">
        <w:tc>
          <w:tcPr>
            <w:tcW w:w="704" w:type="dxa"/>
          </w:tcPr>
          <w:p w14:paraId="7713B5BA" w14:textId="692B70A4" w:rsidR="00774377" w:rsidRDefault="002A1517" w:rsidP="004748CF">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7371" w:type="dxa"/>
          </w:tcPr>
          <w:p w14:paraId="4A2FA1AC" w14:textId="1225BBF5" w:rsidR="00774377" w:rsidRDefault="002A1517" w:rsidP="004748CF">
            <w:pPr>
              <w:jc w:val="both"/>
              <w:rPr>
                <w:rFonts w:ascii="Times New Roman" w:hAnsi="Times New Roman" w:cs="Times New Roman"/>
                <w:b/>
                <w:bCs/>
                <w:sz w:val="24"/>
                <w:szCs w:val="24"/>
              </w:rPr>
            </w:pPr>
            <w:r w:rsidRPr="002A1517">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sidR="00F03B7F">
              <w:rPr>
                <w:rFonts w:ascii="Times New Roman" w:hAnsi="Times New Roman" w:cs="Times New Roman"/>
                <w:b/>
                <w:bCs/>
                <w:sz w:val="24"/>
                <w:szCs w:val="24"/>
              </w:rPr>
              <w:t>„</w:t>
            </w:r>
            <w:r w:rsidRPr="002A1517">
              <w:rPr>
                <w:rFonts w:ascii="Times New Roman" w:hAnsi="Times New Roman" w:cs="Times New Roman"/>
                <w:b/>
                <w:bCs/>
                <w:sz w:val="24"/>
                <w:szCs w:val="24"/>
              </w:rPr>
              <w:t>Išsiųstas Europos socialinio fondo agentūrai atrinktų paraiškų sąrašas</w:t>
            </w:r>
            <w:r w:rsidR="00F03B7F">
              <w:rPr>
                <w:rFonts w:ascii="Times New Roman" w:hAnsi="Times New Roman" w:cs="Times New Roman"/>
                <w:b/>
                <w:bCs/>
                <w:sz w:val="24"/>
                <w:szCs w:val="24"/>
              </w:rPr>
              <w:t>.“</w:t>
            </w:r>
          </w:p>
        </w:tc>
        <w:tc>
          <w:tcPr>
            <w:tcW w:w="5387" w:type="dxa"/>
          </w:tcPr>
          <w:p w14:paraId="5FC23BCA" w14:textId="0C79F51B" w:rsidR="00774377" w:rsidRDefault="002A1517" w:rsidP="004748CF">
            <w:pPr>
              <w:jc w:val="both"/>
              <w:rPr>
                <w:rFonts w:ascii="Times New Roman" w:hAnsi="Times New Roman" w:cs="Times New Roman"/>
                <w:b/>
                <w:bCs/>
                <w:sz w:val="24"/>
                <w:szCs w:val="24"/>
              </w:rPr>
            </w:pPr>
            <w:r w:rsidRPr="002A1517">
              <w:rPr>
                <w:rFonts w:ascii="Times New Roman" w:hAnsi="Times New Roman" w:cs="Times New Roman"/>
                <w:b/>
                <w:bCs/>
                <w:sz w:val="24"/>
                <w:szCs w:val="24"/>
              </w:rPr>
              <w:t>2020</w:t>
            </w:r>
            <w:r w:rsidR="00F03B7F">
              <w:rPr>
                <w:rFonts w:ascii="Times New Roman" w:hAnsi="Times New Roman" w:cs="Times New Roman"/>
                <w:b/>
                <w:bCs/>
                <w:sz w:val="24"/>
                <w:szCs w:val="24"/>
              </w:rPr>
              <w:t xml:space="preserve">m.  kovo 9 d. </w:t>
            </w:r>
          </w:p>
        </w:tc>
      </w:tr>
      <w:tr w:rsidR="00F03B7F" w14:paraId="391D45E5" w14:textId="77777777" w:rsidTr="00774377">
        <w:tc>
          <w:tcPr>
            <w:tcW w:w="704" w:type="dxa"/>
          </w:tcPr>
          <w:p w14:paraId="710A9CB3" w14:textId="6AA70EC4"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371" w:type="dxa"/>
          </w:tcPr>
          <w:p w14:paraId="3F2A726B" w14:textId="0304220A" w:rsidR="00F03B7F" w:rsidRPr="002A1517"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sidRPr="00F03B7F">
              <w:rPr>
                <w:rFonts w:ascii="Times New Roman" w:hAnsi="Times New Roman" w:cs="Times New Roman"/>
                <w:b/>
                <w:bCs/>
                <w:sz w:val="24"/>
                <w:szCs w:val="24"/>
              </w:rPr>
              <w:t>2019 metų veiklos ataskaitos pristatymas</w:t>
            </w:r>
            <w:r>
              <w:rPr>
                <w:rFonts w:ascii="Times New Roman" w:hAnsi="Times New Roman" w:cs="Times New Roman"/>
                <w:b/>
                <w:bCs/>
                <w:sz w:val="24"/>
                <w:szCs w:val="24"/>
              </w:rPr>
              <w:t>“</w:t>
            </w:r>
          </w:p>
        </w:tc>
        <w:tc>
          <w:tcPr>
            <w:tcW w:w="5387" w:type="dxa"/>
          </w:tcPr>
          <w:p w14:paraId="5A744238" w14:textId="782AA828" w:rsidR="00F03B7F" w:rsidRPr="002A1517"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2020</w:t>
            </w:r>
            <w:r>
              <w:rPr>
                <w:rFonts w:ascii="Times New Roman" w:hAnsi="Times New Roman" w:cs="Times New Roman"/>
                <w:b/>
                <w:bCs/>
                <w:sz w:val="24"/>
                <w:szCs w:val="24"/>
              </w:rPr>
              <w:t xml:space="preserve"> m. </w:t>
            </w:r>
            <w:r w:rsidRPr="00F03B7F">
              <w:rPr>
                <w:rFonts w:ascii="Times New Roman" w:hAnsi="Times New Roman" w:cs="Times New Roman"/>
                <w:b/>
                <w:bCs/>
                <w:sz w:val="24"/>
                <w:szCs w:val="24"/>
              </w:rPr>
              <w:t xml:space="preserve">  kovo</w:t>
            </w:r>
            <w:r>
              <w:rPr>
                <w:rFonts w:ascii="Times New Roman" w:hAnsi="Times New Roman" w:cs="Times New Roman"/>
                <w:b/>
                <w:bCs/>
                <w:sz w:val="24"/>
                <w:szCs w:val="24"/>
              </w:rPr>
              <w:t xml:space="preserve"> 30 d.</w:t>
            </w:r>
          </w:p>
        </w:tc>
      </w:tr>
      <w:tr w:rsidR="00F03B7F" w14:paraId="746F4408" w14:textId="77777777" w:rsidTr="00774377">
        <w:tc>
          <w:tcPr>
            <w:tcW w:w="704" w:type="dxa"/>
          </w:tcPr>
          <w:p w14:paraId="43C95D85" w14:textId="5819A662"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7371" w:type="dxa"/>
          </w:tcPr>
          <w:p w14:paraId="1F157D74" w14:textId="176A3102"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sidRPr="00F03B7F">
              <w:rPr>
                <w:rFonts w:ascii="Times New Roman" w:hAnsi="Times New Roman" w:cs="Times New Roman"/>
                <w:b/>
                <w:bCs/>
                <w:sz w:val="24"/>
                <w:szCs w:val="24"/>
              </w:rPr>
              <w:t>Planuoja skelbti kvietimus</w:t>
            </w:r>
            <w:r>
              <w:rPr>
                <w:rFonts w:ascii="Times New Roman" w:hAnsi="Times New Roman" w:cs="Times New Roman"/>
                <w:b/>
                <w:bCs/>
                <w:sz w:val="24"/>
                <w:szCs w:val="24"/>
              </w:rPr>
              <w:t>“</w:t>
            </w:r>
          </w:p>
        </w:tc>
        <w:tc>
          <w:tcPr>
            <w:tcW w:w="5387" w:type="dxa"/>
          </w:tcPr>
          <w:p w14:paraId="167A7F38" w14:textId="17820BD5"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2020</w:t>
            </w:r>
            <w:r>
              <w:rPr>
                <w:rFonts w:ascii="Times New Roman" w:hAnsi="Times New Roman" w:cs="Times New Roman"/>
                <w:b/>
                <w:bCs/>
                <w:sz w:val="24"/>
                <w:szCs w:val="24"/>
              </w:rPr>
              <w:t xml:space="preserve"> m. </w:t>
            </w:r>
            <w:r w:rsidRPr="00F03B7F">
              <w:rPr>
                <w:rFonts w:ascii="Times New Roman" w:hAnsi="Times New Roman" w:cs="Times New Roman"/>
                <w:b/>
                <w:bCs/>
                <w:sz w:val="24"/>
                <w:szCs w:val="24"/>
              </w:rPr>
              <w:t xml:space="preserve"> gegužės</w:t>
            </w:r>
            <w:r>
              <w:rPr>
                <w:rFonts w:ascii="Times New Roman" w:hAnsi="Times New Roman" w:cs="Times New Roman"/>
                <w:b/>
                <w:bCs/>
                <w:sz w:val="24"/>
                <w:szCs w:val="24"/>
              </w:rPr>
              <w:t xml:space="preserve"> 5 d. </w:t>
            </w:r>
          </w:p>
        </w:tc>
      </w:tr>
      <w:tr w:rsidR="00F03B7F" w14:paraId="6B8FEBF6" w14:textId="77777777" w:rsidTr="00774377">
        <w:tc>
          <w:tcPr>
            <w:tcW w:w="704" w:type="dxa"/>
          </w:tcPr>
          <w:p w14:paraId="3B57DF47" w14:textId="6AA6B4B7"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7371" w:type="dxa"/>
          </w:tcPr>
          <w:p w14:paraId="351D6968" w14:textId="7FD69665"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 xml:space="preserve"> www.naujosiosakmenesvvg.lt</w:t>
            </w:r>
            <w:r>
              <w:rPr>
                <w:rFonts w:ascii="Times New Roman" w:hAnsi="Times New Roman" w:cs="Times New Roman"/>
                <w:b/>
                <w:bCs/>
                <w:sz w:val="24"/>
                <w:szCs w:val="24"/>
              </w:rPr>
              <w:t xml:space="preserve">   „</w:t>
            </w:r>
            <w:r w:rsidRPr="00F03B7F">
              <w:rPr>
                <w:rFonts w:ascii="Times New Roman" w:hAnsi="Times New Roman" w:cs="Times New Roman"/>
                <w:b/>
                <w:bCs/>
                <w:sz w:val="24"/>
                <w:szCs w:val="24"/>
              </w:rPr>
              <w:t>Skelbiami kvietimai teikti paraiškas</w:t>
            </w:r>
            <w:r>
              <w:rPr>
                <w:rFonts w:ascii="Times New Roman" w:hAnsi="Times New Roman" w:cs="Times New Roman"/>
                <w:b/>
                <w:bCs/>
                <w:sz w:val="24"/>
                <w:szCs w:val="24"/>
              </w:rPr>
              <w:t>“</w:t>
            </w:r>
          </w:p>
        </w:tc>
        <w:tc>
          <w:tcPr>
            <w:tcW w:w="5387" w:type="dxa"/>
          </w:tcPr>
          <w:p w14:paraId="4461809D" w14:textId="22B7A9C0"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2020</w:t>
            </w:r>
            <w:r>
              <w:rPr>
                <w:rFonts w:ascii="Times New Roman" w:hAnsi="Times New Roman" w:cs="Times New Roman"/>
                <w:b/>
                <w:bCs/>
                <w:sz w:val="24"/>
                <w:szCs w:val="24"/>
              </w:rPr>
              <w:t xml:space="preserve">m. </w:t>
            </w:r>
            <w:r w:rsidRPr="00F03B7F">
              <w:rPr>
                <w:rFonts w:ascii="Times New Roman" w:hAnsi="Times New Roman" w:cs="Times New Roman"/>
                <w:b/>
                <w:bCs/>
                <w:sz w:val="24"/>
                <w:szCs w:val="24"/>
              </w:rPr>
              <w:t xml:space="preserve"> </w:t>
            </w:r>
            <w:r>
              <w:rPr>
                <w:rFonts w:ascii="Times New Roman" w:hAnsi="Times New Roman" w:cs="Times New Roman"/>
                <w:b/>
                <w:bCs/>
                <w:sz w:val="24"/>
                <w:szCs w:val="24"/>
              </w:rPr>
              <w:t>g</w:t>
            </w:r>
            <w:r w:rsidRPr="00F03B7F">
              <w:rPr>
                <w:rFonts w:ascii="Times New Roman" w:hAnsi="Times New Roman" w:cs="Times New Roman"/>
                <w:b/>
                <w:bCs/>
                <w:sz w:val="24"/>
                <w:szCs w:val="24"/>
              </w:rPr>
              <w:t>egužės</w:t>
            </w:r>
            <w:r>
              <w:rPr>
                <w:rFonts w:ascii="Times New Roman" w:hAnsi="Times New Roman" w:cs="Times New Roman"/>
                <w:b/>
                <w:bCs/>
                <w:sz w:val="24"/>
                <w:szCs w:val="24"/>
              </w:rPr>
              <w:t xml:space="preserve"> 11 d.</w:t>
            </w:r>
          </w:p>
        </w:tc>
      </w:tr>
      <w:tr w:rsidR="00F03B7F" w14:paraId="5436F6D5" w14:textId="77777777" w:rsidTr="00774377">
        <w:tc>
          <w:tcPr>
            <w:tcW w:w="704" w:type="dxa"/>
          </w:tcPr>
          <w:p w14:paraId="104DF745" w14:textId="0AE552DB"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 xml:space="preserve">6. </w:t>
            </w:r>
          </w:p>
        </w:tc>
        <w:tc>
          <w:tcPr>
            <w:tcW w:w="7371" w:type="dxa"/>
          </w:tcPr>
          <w:p w14:paraId="1A13D56E" w14:textId="6EAC63C4"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sidRPr="00F03B7F">
              <w:rPr>
                <w:rFonts w:ascii="Times New Roman" w:hAnsi="Times New Roman" w:cs="Times New Roman"/>
                <w:b/>
                <w:bCs/>
                <w:sz w:val="24"/>
                <w:szCs w:val="24"/>
              </w:rPr>
              <w:t>Skubos tvarka skelbiamas kvietimas</w:t>
            </w:r>
            <w:r>
              <w:rPr>
                <w:rFonts w:ascii="Times New Roman" w:hAnsi="Times New Roman" w:cs="Times New Roman"/>
                <w:b/>
                <w:bCs/>
                <w:sz w:val="24"/>
                <w:szCs w:val="24"/>
              </w:rPr>
              <w:t>“</w:t>
            </w:r>
          </w:p>
        </w:tc>
        <w:tc>
          <w:tcPr>
            <w:tcW w:w="5387" w:type="dxa"/>
          </w:tcPr>
          <w:p w14:paraId="05EF9BC1" w14:textId="22CAB91C"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 xml:space="preserve">2020 </w:t>
            </w:r>
            <w:r w:rsidR="00115766">
              <w:rPr>
                <w:rFonts w:ascii="Times New Roman" w:hAnsi="Times New Roman" w:cs="Times New Roman"/>
                <w:b/>
                <w:bCs/>
                <w:sz w:val="24"/>
                <w:szCs w:val="24"/>
              </w:rPr>
              <w:t xml:space="preserve">m. </w:t>
            </w:r>
            <w:r w:rsidRPr="00F03B7F">
              <w:rPr>
                <w:rFonts w:ascii="Times New Roman" w:hAnsi="Times New Roman" w:cs="Times New Roman"/>
                <w:b/>
                <w:bCs/>
                <w:sz w:val="24"/>
                <w:szCs w:val="24"/>
              </w:rPr>
              <w:t>liepos</w:t>
            </w:r>
            <w:r w:rsidR="00115766">
              <w:rPr>
                <w:rFonts w:ascii="Times New Roman" w:hAnsi="Times New Roman" w:cs="Times New Roman"/>
                <w:b/>
                <w:bCs/>
                <w:sz w:val="24"/>
                <w:szCs w:val="24"/>
              </w:rPr>
              <w:t xml:space="preserve"> 24 d. </w:t>
            </w:r>
          </w:p>
        </w:tc>
      </w:tr>
      <w:tr w:rsidR="00F03B7F" w14:paraId="2F17AD3B" w14:textId="77777777" w:rsidTr="00774377">
        <w:tc>
          <w:tcPr>
            <w:tcW w:w="704" w:type="dxa"/>
          </w:tcPr>
          <w:p w14:paraId="2B9AE011" w14:textId="31DEED7B"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7371" w:type="dxa"/>
          </w:tcPr>
          <w:p w14:paraId="6F92C111" w14:textId="18AE61EB" w:rsidR="00F03B7F" w:rsidRPr="00F03B7F" w:rsidRDefault="00F03B7F" w:rsidP="00F03B7F">
            <w:pPr>
              <w:pStyle w:val="Antrat2"/>
              <w:shd w:val="clear" w:color="auto" w:fill="FFFFFF"/>
              <w:spacing w:before="0" w:beforeAutospacing="0" w:after="0" w:afterAutospacing="0"/>
              <w:textAlignment w:val="baseline"/>
              <w:outlineLvl w:val="1"/>
              <w:rPr>
                <w:b w:val="0"/>
                <w:bCs w:val="0"/>
                <w:sz w:val="24"/>
                <w:szCs w:val="24"/>
              </w:rPr>
            </w:pPr>
            <w:r w:rsidRPr="00F03B7F">
              <w:rPr>
                <w:sz w:val="24"/>
                <w:szCs w:val="24"/>
              </w:rPr>
              <w:t>www.naujosiosakmenesvvg.lt</w:t>
            </w:r>
            <w:r>
              <w:rPr>
                <w:sz w:val="24"/>
                <w:szCs w:val="24"/>
              </w:rPr>
              <w:t xml:space="preserve">  „</w:t>
            </w:r>
            <w:r w:rsidRPr="00F03B7F">
              <w:rPr>
                <w:sz w:val="24"/>
                <w:szCs w:val="24"/>
              </w:rPr>
              <w:t>Pateiktas Europos socialinio fondo agentūrai vietos plėtros projektų sąrašas</w:t>
            </w:r>
            <w:r>
              <w:rPr>
                <w:sz w:val="24"/>
                <w:szCs w:val="24"/>
              </w:rPr>
              <w:t>“</w:t>
            </w:r>
          </w:p>
        </w:tc>
        <w:tc>
          <w:tcPr>
            <w:tcW w:w="5387" w:type="dxa"/>
          </w:tcPr>
          <w:p w14:paraId="6C05A1A8" w14:textId="3902DD7E"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2020</w:t>
            </w:r>
            <w:r w:rsidR="00115766">
              <w:rPr>
                <w:rFonts w:ascii="Times New Roman" w:hAnsi="Times New Roman" w:cs="Times New Roman"/>
                <w:b/>
                <w:bCs/>
                <w:sz w:val="24"/>
                <w:szCs w:val="24"/>
              </w:rPr>
              <w:t xml:space="preserve"> m. </w:t>
            </w:r>
            <w:r w:rsidRPr="00F03B7F">
              <w:rPr>
                <w:rFonts w:ascii="Times New Roman" w:hAnsi="Times New Roman" w:cs="Times New Roman"/>
                <w:b/>
                <w:bCs/>
                <w:sz w:val="24"/>
                <w:szCs w:val="24"/>
              </w:rPr>
              <w:t>rugpjūčio</w:t>
            </w:r>
            <w:r w:rsidR="00115766">
              <w:rPr>
                <w:rFonts w:ascii="Times New Roman" w:hAnsi="Times New Roman" w:cs="Times New Roman"/>
                <w:b/>
                <w:bCs/>
                <w:sz w:val="24"/>
                <w:szCs w:val="24"/>
              </w:rPr>
              <w:t xml:space="preserve"> 17 d.</w:t>
            </w:r>
          </w:p>
        </w:tc>
      </w:tr>
      <w:tr w:rsidR="00F03B7F" w14:paraId="001AD2E9" w14:textId="77777777" w:rsidTr="00774377">
        <w:tc>
          <w:tcPr>
            <w:tcW w:w="704" w:type="dxa"/>
          </w:tcPr>
          <w:p w14:paraId="421C8ADD" w14:textId="1BBCEC84"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7371" w:type="dxa"/>
          </w:tcPr>
          <w:p w14:paraId="5C081ADF" w14:textId="1E4507FF" w:rsidR="00F03B7F" w:rsidRPr="00F03B7F" w:rsidRDefault="00F03B7F" w:rsidP="00F03B7F">
            <w:pPr>
              <w:pStyle w:val="Antrat2"/>
              <w:shd w:val="clear" w:color="auto" w:fill="FFFFFF"/>
              <w:spacing w:before="0" w:beforeAutospacing="0" w:after="0" w:afterAutospacing="0"/>
              <w:textAlignment w:val="baseline"/>
              <w:outlineLvl w:val="1"/>
              <w:rPr>
                <w:sz w:val="24"/>
                <w:szCs w:val="24"/>
              </w:rPr>
            </w:pPr>
            <w:r w:rsidRPr="00115766">
              <w:rPr>
                <w:sz w:val="24"/>
                <w:szCs w:val="24"/>
              </w:rPr>
              <w:t>www.naujosiosakmenesvvg.lt</w:t>
            </w:r>
            <w:r>
              <w:rPr>
                <w:sz w:val="24"/>
                <w:szCs w:val="24"/>
              </w:rPr>
              <w:t xml:space="preserve"> </w:t>
            </w:r>
            <w:r w:rsidR="00115766">
              <w:rPr>
                <w:sz w:val="24"/>
                <w:szCs w:val="24"/>
              </w:rPr>
              <w:t>„</w:t>
            </w:r>
            <w:r w:rsidR="00115766" w:rsidRPr="00115766">
              <w:rPr>
                <w:sz w:val="24"/>
                <w:szCs w:val="24"/>
              </w:rPr>
              <w:t>Pateiktas apibendrintas projektų sąrašas VRM</w:t>
            </w:r>
            <w:r w:rsidR="00115766">
              <w:rPr>
                <w:sz w:val="24"/>
                <w:szCs w:val="24"/>
              </w:rPr>
              <w:t>“</w:t>
            </w:r>
          </w:p>
        </w:tc>
        <w:tc>
          <w:tcPr>
            <w:tcW w:w="5387" w:type="dxa"/>
          </w:tcPr>
          <w:p w14:paraId="3DFBCE01" w14:textId="31D95850" w:rsidR="00F03B7F" w:rsidRPr="00F03B7F" w:rsidRDefault="00115766" w:rsidP="004748CF">
            <w:pPr>
              <w:jc w:val="both"/>
              <w:rPr>
                <w:rFonts w:ascii="Times New Roman" w:hAnsi="Times New Roman" w:cs="Times New Roman"/>
                <w:b/>
                <w:bCs/>
                <w:sz w:val="24"/>
                <w:szCs w:val="24"/>
              </w:rPr>
            </w:pPr>
            <w:r w:rsidRPr="00115766">
              <w:rPr>
                <w:rFonts w:ascii="Times New Roman" w:hAnsi="Times New Roman" w:cs="Times New Roman"/>
                <w:b/>
                <w:bCs/>
                <w:sz w:val="24"/>
                <w:szCs w:val="24"/>
              </w:rPr>
              <w:t>2020</w:t>
            </w:r>
            <w:r>
              <w:rPr>
                <w:rFonts w:ascii="Times New Roman" w:hAnsi="Times New Roman" w:cs="Times New Roman"/>
                <w:b/>
                <w:bCs/>
                <w:sz w:val="24"/>
                <w:szCs w:val="24"/>
              </w:rPr>
              <w:t xml:space="preserve"> m.</w:t>
            </w:r>
            <w:r w:rsidRPr="00115766">
              <w:rPr>
                <w:rFonts w:ascii="Times New Roman" w:hAnsi="Times New Roman" w:cs="Times New Roman"/>
                <w:b/>
                <w:bCs/>
                <w:sz w:val="24"/>
                <w:szCs w:val="24"/>
              </w:rPr>
              <w:t xml:space="preserve"> spalio</w:t>
            </w:r>
            <w:r>
              <w:rPr>
                <w:rFonts w:ascii="Times New Roman" w:hAnsi="Times New Roman" w:cs="Times New Roman"/>
                <w:b/>
                <w:bCs/>
                <w:sz w:val="24"/>
                <w:szCs w:val="24"/>
              </w:rPr>
              <w:t xml:space="preserve"> 27 d. </w:t>
            </w:r>
          </w:p>
        </w:tc>
      </w:tr>
      <w:tr w:rsidR="00F03B7F" w14:paraId="012DE6E0" w14:textId="77777777" w:rsidTr="00774377">
        <w:tc>
          <w:tcPr>
            <w:tcW w:w="704" w:type="dxa"/>
          </w:tcPr>
          <w:p w14:paraId="06200BB1" w14:textId="43E2FBBF"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7371" w:type="dxa"/>
          </w:tcPr>
          <w:p w14:paraId="166D3C60" w14:textId="64E47C6F" w:rsidR="00F03B7F" w:rsidRDefault="00F03B7F" w:rsidP="00F03B7F">
            <w:pPr>
              <w:pStyle w:val="Antrat2"/>
              <w:shd w:val="clear" w:color="auto" w:fill="FFFFFF"/>
              <w:spacing w:before="0" w:beforeAutospacing="0" w:after="0" w:afterAutospacing="0"/>
              <w:textAlignment w:val="baseline"/>
              <w:outlineLvl w:val="1"/>
              <w:rPr>
                <w:sz w:val="24"/>
                <w:szCs w:val="24"/>
              </w:rPr>
            </w:pPr>
            <w:r w:rsidRPr="00F03B7F">
              <w:rPr>
                <w:sz w:val="24"/>
                <w:szCs w:val="24"/>
              </w:rPr>
              <w:t>www.naujosiosakmenesvvg.lt</w:t>
            </w:r>
            <w:r>
              <w:rPr>
                <w:sz w:val="24"/>
                <w:szCs w:val="24"/>
              </w:rPr>
              <w:t xml:space="preserve"> </w:t>
            </w:r>
            <w:r w:rsidR="00115766">
              <w:rPr>
                <w:sz w:val="24"/>
                <w:szCs w:val="24"/>
              </w:rPr>
              <w:t xml:space="preserve"> „</w:t>
            </w:r>
            <w:r w:rsidR="00115766" w:rsidRPr="00115766">
              <w:rPr>
                <w:sz w:val="24"/>
                <w:szCs w:val="24"/>
              </w:rPr>
              <w:t>DĖL DAŽNIAUSIAI UŽDUODAMŲ KLAUSIMŲ APIE VEIKLŲ VYKDYMĄ KARANTINO METU</w:t>
            </w:r>
            <w:r w:rsidR="00115766">
              <w:rPr>
                <w:sz w:val="24"/>
                <w:szCs w:val="24"/>
              </w:rPr>
              <w:t>“</w:t>
            </w:r>
          </w:p>
        </w:tc>
        <w:tc>
          <w:tcPr>
            <w:tcW w:w="5387" w:type="dxa"/>
          </w:tcPr>
          <w:p w14:paraId="77B1F5C1" w14:textId="452C77BE" w:rsidR="00F03B7F" w:rsidRPr="00F03B7F" w:rsidRDefault="00115766" w:rsidP="004748CF">
            <w:pPr>
              <w:jc w:val="both"/>
              <w:rPr>
                <w:rFonts w:ascii="Times New Roman" w:hAnsi="Times New Roman" w:cs="Times New Roman"/>
                <w:b/>
                <w:bCs/>
                <w:sz w:val="24"/>
                <w:szCs w:val="24"/>
              </w:rPr>
            </w:pPr>
            <w:r w:rsidRPr="00115766">
              <w:rPr>
                <w:rFonts w:ascii="Times New Roman" w:hAnsi="Times New Roman" w:cs="Times New Roman"/>
                <w:b/>
                <w:bCs/>
                <w:sz w:val="24"/>
                <w:szCs w:val="24"/>
              </w:rPr>
              <w:t>202</w:t>
            </w:r>
            <w:r>
              <w:rPr>
                <w:rFonts w:ascii="Times New Roman" w:hAnsi="Times New Roman" w:cs="Times New Roman"/>
                <w:b/>
                <w:bCs/>
                <w:sz w:val="24"/>
                <w:szCs w:val="24"/>
              </w:rPr>
              <w:t xml:space="preserve">0 m. </w:t>
            </w:r>
            <w:r w:rsidRPr="00115766">
              <w:rPr>
                <w:rFonts w:ascii="Times New Roman" w:hAnsi="Times New Roman" w:cs="Times New Roman"/>
                <w:b/>
                <w:bCs/>
                <w:sz w:val="24"/>
                <w:szCs w:val="24"/>
              </w:rPr>
              <w:t xml:space="preserve"> lapkričio</w:t>
            </w:r>
            <w:r>
              <w:rPr>
                <w:rFonts w:ascii="Times New Roman" w:hAnsi="Times New Roman" w:cs="Times New Roman"/>
                <w:b/>
                <w:bCs/>
                <w:sz w:val="24"/>
                <w:szCs w:val="24"/>
              </w:rPr>
              <w:t xml:space="preserve"> 17 d.</w:t>
            </w:r>
          </w:p>
        </w:tc>
      </w:tr>
      <w:tr w:rsidR="00021576" w14:paraId="31BDDAE0" w14:textId="77777777" w:rsidTr="00411CC1">
        <w:tc>
          <w:tcPr>
            <w:tcW w:w="13462" w:type="dxa"/>
            <w:gridSpan w:val="3"/>
          </w:tcPr>
          <w:p w14:paraId="0AA6880C" w14:textId="5CC5874E" w:rsidR="00021576" w:rsidRDefault="00021576" w:rsidP="004748CF">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r w:rsidR="00F03B7F" w14:paraId="4F54AE69" w14:textId="77777777" w:rsidTr="00411CC1">
        <w:tc>
          <w:tcPr>
            <w:tcW w:w="13462" w:type="dxa"/>
            <w:gridSpan w:val="3"/>
          </w:tcPr>
          <w:p w14:paraId="44C18694" w14:textId="77777777" w:rsidR="00F03B7F" w:rsidRPr="00B527D3" w:rsidRDefault="00F03B7F" w:rsidP="004748CF">
            <w:pPr>
              <w:jc w:val="both"/>
              <w:rPr>
                <w:rFonts w:ascii="Times New Roman" w:eastAsia="Times New Roman" w:hAnsi="Times New Roman" w:cs="Times New Roman"/>
                <w:sz w:val="24"/>
                <w:szCs w:val="24"/>
                <w:lang w:eastAsia="lt-LT"/>
              </w:rPr>
            </w:pPr>
          </w:p>
        </w:tc>
      </w:tr>
    </w:tbl>
    <w:p w14:paraId="0A356F5C" w14:textId="77777777" w:rsidR="00373EE9" w:rsidRDefault="00373EE9" w:rsidP="004748CF">
      <w:pPr>
        <w:shd w:val="clear" w:color="auto" w:fill="FFFFFF"/>
        <w:jc w:val="both"/>
        <w:rPr>
          <w:rFonts w:ascii="Times New Roman" w:hAnsi="Times New Roman" w:cs="Times New Roman"/>
          <w:b/>
          <w:bCs/>
          <w:sz w:val="24"/>
          <w:szCs w:val="24"/>
        </w:rPr>
      </w:pPr>
    </w:p>
    <w:p w14:paraId="64681390" w14:textId="77777777" w:rsidR="00774377" w:rsidRPr="001222F4" w:rsidRDefault="00774377" w:rsidP="00774377">
      <w:pPr>
        <w:pStyle w:val="Sraopastraipa"/>
        <w:numPr>
          <w:ilvl w:val="1"/>
          <w:numId w:val="13"/>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222F4">
        <w:rPr>
          <w:rFonts w:ascii="Times New Roman" w:hAnsi="Times New Roman" w:cs="Times New Roman"/>
          <w:b/>
          <w:bCs/>
          <w:sz w:val="24"/>
          <w:szCs w:val="24"/>
        </w:rPr>
        <w:t>Informacija apie miesto VVG sprendimų priėmimą vietos plėtros projektų atrankos  (</w:t>
      </w:r>
      <w:r w:rsidRPr="001222F4">
        <w:rPr>
          <w:rFonts w:ascii="Times New Roman" w:hAnsi="Times New Roman" w:cs="Times New Roman"/>
          <w:b/>
          <w:bCs/>
          <w:i/>
          <w:sz w:val="24"/>
          <w:szCs w:val="24"/>
        </w:rPr>
        <w:t>kvietimo dokumentų ar jų pakeitimų, vietos plėtros projektų sąrašų ar jų pakeitimų tvirtinimo)</w:t>
      </w:r>
      <w:r w:rsidRPr="001222F4">
        <w:rPr>
          <w:rFonts w:ascii="Times New Roman" w:hAnsi="Times New Roman" w:cs="Times New Roman"/>
          <w:b/>
          <w:bCs/>
          <w:sz w:val="24"/>
          <w:szCs w:val="24"/>
        </w:rPr>
        <w:t xml:space="preserve"> ir vietos plėtros strategijos keitimo klausimais:</w:t>
      </w:r>
    </w:p>
    <w:p w14:paraId="345F1474" w14:textId="4FAEA5AF" w:rsidR="006F58AB" w:rsidRPr="001222F4" w:rsidRDefault="00774377" w:rsidP="00774377">
      <w:pPr>
        <w:pStyle w:val="Sraopastraipa"/>
        <w:numPr>
          <w:ilvl w:val="2"/>
          <w:numId w:val="13"/>
        </w:numPr>
        <w:shd w:val="clear" w:color="auto" w:fill="FFFFFF"/>
        <w:jc w:val="both"/>
        <w:rPr>
          <w:rFonts w:ascii="Times New Roman" w:hAnsi="Times New Roman" w:cs="Times New Roman"/>
          <w:b/>
          <w:bCs/>
          <w:sz w:val="24"/>
          <w:szCs w:val="24"/>
        </w:rPr>
      </w:pPr>
      <w:r w:rsidRPr="001222F4">
        <w:rPr>
          <w:rFonts w:ascii="Times New Roman" w:hAnsi="Times New Roman" w:cs="Times New Roman"/>
          <w:b/>
          <w:bCs/>
          <w:sz w:val="24"/>
          <w:szCs w:val="24"/>
        </w:rPr>
        <w:t>Informacija apie miesto VVG visuotinio narių susirinkimo (toliau – susirinkimas) priimtus sprendimus:</w:t>
      </w:r>
    </w:p>
    <w:p w14:paraId="7A1703E3" w14:textId="49F018D4" w:rsidR="0008271C" w:rsidRPr="001222F4" w:rsidRDefault="0008271C" w:rsidP="00CF4723">
      <w:pPr>
        <w:pStyle w:val="Sraopastraipa"/>
        <w:shd w:val="clear" w:color="auto" w:fill="FFFFFF"/>
        <w:ind w:left="1440"/>
        <w:jc w:val="both"/>
        <w:rPr>
          <w:rFonts w:ascii="Times New Roman" w:hAnsi="Times New Roman" w:cs="Times New Roman"/>
          <w:bCs/>
          <w:sz w:val="24"/>
          <w:szCs w:val="24"/>
        </w:rPr>
      </w:pPr>
      <w:r w:rsidRPr="001222F4">
        <w:rPr>
          <w:rFonts w:ascii="Times New Roman" w:hAnsi="Times New Roman" w:cs="Times New Roman"/>
          <w:b/>
          <w:bCs/>
          <w:sz w:val="24"/>
          <w:szCs w:val="24"/>
        </w:rPr>
        <w:t>(</w:t>
      </w:r>
      <w:r w:rsidRPr="001222F4">
        <w:rPr>
          <w:rFonts w:ascii="Times New Roman" w:hAnsi="Times New Roman" w:cs="Times New Roman"/>
          <w:bCs/>
          <w:sz w:val="24"/>
          <w:szCs w:val="24"/>
        </w:rPr>
        <w:t>galutinėje ataskaitoje pateikiama tik informacija tik  už tą laikotarpį nuo 2019 m. sausio 1 d., už kurį tokia informacija nebuvo teikta metinėse ataskaitose informacija)</w:t>
      </w:r>
    </w:p>
    <w:p w14:paraId="51043DD6" w14:textId="77777777" w:rsidR="00774377" w:rsidRPr="001222F4" w:rsidRDefault="00774377" w:rsidP="00774377">
      <w:pPr>
        <w:shd w:val="clear" w:color="auto" w:fill="FFFFFF"/>
        <w:jc w:val="both"/>
        <w:rPr>
          <w:rFonts w:ascii="Times New Roman" w:hAnsi="Times New Roman" w:cs="Times New Roman"/>
          <w:b/>
          <w:bCs/>
          <w:sz w:val="24"/>
          <w:szCs w:val="24"/>
        </w:rPr>
      </w:pPr>
    </w:p>
    <w:tbl>
      <w:tblPr>
        <w:tblW w:w="324" w:type="dxa"/>
        <w:tblInd w:w="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A1517" w14:paraId="34C1821A" w14:textId="77777777" w:rsidTr="002A1517">
        <w:trPr>
          <w:trHeight w:val="450"/>
        </w:trPr>
        <w:tc>
          <w:tcPr>
            <w:tcW w:w="324" w:type="dxa"/>
          </w:tcPr>
          <w:p w14:paraId="37F7B402" w14:textId="77777777" w:rsidR="002A1517" w:rsidRDefault="002A1517" w:rsidP="00774377">
            <w:pPr>
              <w:jc w:val="both"/>
              <w:rPr>
                <w:rFonts w:ascii="Times New Roman" w:hAnsi="Times New Roman" w:cs="Times New Roman"/>
                <w:b/>
                <w:bCs/>
                <w:sz w:val="16"/>
                <w:szCs w:val="16"/>
              </w:rPr>
            </w:pPr>
          </w:p>
        </w:tc>
      </w:tr>
    </w:tbl>
    <w:tbl>
      <w:tblPr>
        <w:tblStyle w:val="Lentelstinklelis"/>
        <w:tblW w:w="15021" w:type="dxa"/>
        <w:tblLayout w:type="fixed"/>
        <w:tblLook w:val="04A0" w:firstRow="1" w:lastRow="0" w:firstColumn="1" w:lastColumn="0" w:noHBand="0" w:noVBand="1"/>
      </w:tblPr>
      <w:tblGrid>
        <w:gridCol w:w="506"/>
        <w:gridCol w:w="1182"/>
        <w:gridCol w:w="992"/>
        <w:gridCol w:w="960"/>
        <w:gridCol w:w="32"/>
        <w:gridCol w:w="850"/>
        <w:gridCol w:w="851"/>
        <w:gridCol w:w="995"/>
        <w:gridCol w:w="970"/>
        <w:gridCol w:w="22"/>
        <w:gridCol w:w="568"/>
        <w:gridCol w:w="830"/>
        <w:gridCol w:w="21"/>
        <w:gridCol w:w="1134"/>
        <w:gridCol w:w="992"/>
        <w:gridCol w:w="992"/>
        <w:gridCol w:w="993"/>
        <w:gridCol w:w="997"/>
        <w:gridCol w:w="1134"/>
      </w:tblGrid>
      <w:tr w:rsidR="00774377" w:rsidRPr="001222F4" w14:paraId="5300ED0A" w14:textId="77777777" w:rsidTr="002A1517">
        <w:tc>
          <w:tcPr>
            <w:tcW w:w="506" w:type="dxa"/>
            <w:vMerge w:val="restart"/>
          </w:tcPr>
          <w:p w14:paraId="3C9975D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Eil. Nr.</w:t>
            </w:r>
          </w:p>
        </w:tc>
        <w:tc>
          <w:tcPr>
            <w:tcW w:w="1182" w:type="dxa"/>
            <w:vMerge w:val="restart"/>
          </w:tcPr>
          <w:p w14:paraId="664A082D"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Susirinkimo / balsavimo taikant rašytinę procedūrą data </w:t>
            </w:r>
            <w:r w:rsidRPr="001222F4">
              <w:rPr>
                <w:rFonts w:ascii="Times New Roman" w:hAnsi="Times New Roman" w:cs="Times New Roman"/>
                <w:bCs/>
                <w:i/>
                <w:sz w:val="16"/>
                <w:szCs w:val="16"/>
              </w:rPr>
              <w:t>(metai, mėnuo, diena)</w:t>
            </w:r>
          </w:p>
        </w:tc>
        <w:tc>
          <w:tcPr>
            <w:tcW w:w="992" w:type="dxa"/>
            <w:vMerge w:val="restart"/>
          </w:tcPr>
          <w:p w14:paraId="41288F19"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Priimti sprendimai</w:t>
            </w:r>
          </w:p>
          <w:p w14:paraId="4C068960" w14:textId="77777777" w:rsidR="00774377" w:rsidRPr="001222F4" w:rsidRDefault="00774377" w:rsidP="00774377">
            <w:pPr>
              <w:jc w:val="both"/>
              <w:rPr>
                <w:rFonts w:ascii="Times New Roman" w:hAnsi="Times New Roman" w:cs="Times New Roman"/>
                <w:b/>
                <w:bCs/>
                <w:sz w:val="16"/>
                <w:szCs w:val="16"/>
              </w:rPr>
            </w:pPr>
          </w:p>
        </w:tc>
        <w:tc>
          <w:tcPr>
            <w:tcW w:w="3688" w:type="dxa"/>
            <w:gridSpan w:val="5"/>
          </w:tcPr>
          <w:p w14:paraId="31D0F2CE"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Susirinkimo narių (toliau – nariai)  skaičius susirinkimo / balsavimo taikant rašytinę procedūrą dieną</w:t>
            </w:r>
          </w:p>
        </w:tc>
        <w:tc>
          <w:tcPr>
            <w:tcW w:w="3545" w:type="dxa"/>
            <w:gridSpan w:val="6"/>
          </w:tcPr>
          <w:p w14:paraId="37FF94E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62FFB050" w14:textId="6EBDBE89"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82" w:type="dxa"/>
            <w:gridSpan w:val="3"/>
          </w:tcPr>
          <w:p w14:paraId="061BE3D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Už priimtą sprendimą  gautų balsų skaičius</w:t>
            </w:r>
          </w:p>
        </w:tc>
        <w:tc>
          <w:tcPr>
            <w:tcW w:w="1134" w:type="dxa"/>
            <w:vMerge w:val="restart"/>
          </w:tcPr>
          <w:p w14:paraId="76FFEBAB"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774377" w:rsidRPr="004420ED" w14:paraId="1BA915C3" w14:textId="77777777" w:rsidTr="002A1517">
        <w:tc>
          <w:tcPr>
            <w:tcW w:w="506" w:type="dxa"/>
            <w:vMerge/>
          </w:tcPr>
          <w:p w14:paraId="65928474" w14:textId="77777777" w:rsidR="00774377" w:rsidRPr="001222F4" w:rsidRDefault="00774377" w:rsidP="00774377">
            <w:pPr>
              <w:jc w:val="both"/>
              <w:rPr>
                <w:rFonts w:ascii="Times New Roman" w:hAnsi="Times New Roman" w:cs="Times New Roman"/>
                <w:b/>
                <w:bCs/>
                <w:sz w:val="20"/>
                <w:szCs w:val="20"/>
              </w:rPr>
            </w:pPr>
          </w:p>
        </w:tc>
        <w:tc>
          <w:tcPr>
            <w:tcW w:w="1182" w:type="dxa"/>
            <w:vMerge/>
          </w:tcPr>
          <w:p w14:paraId="40F03E97" w14:textId="77777777" w:rsidR="00774377" w:rsidRPr="001222F4" w:rsidRDefault="00774377" w:rsidP="00774377">
            <w:pPr>
              <w:jc w:val="both"/>
              <w:rPr>
                <w:rFonts w:ascii="Times New Roman" w:hAnsi="Times New Roman" w:cs="Times New Roman"/>
                <w:b/>
                <w:bCs/>
                <w:sz w:val="20"/>
                <w:szCs w:val="20"/>
              </w:rPr>
            </w:pPr>
          </w:p>
        </w:tc>
        <w:tc>
          <w:tcPr>
            <w:tcW w:w="992" w:type="dxa"/>
            <w:vMerge/>
          </w:tcPr>
          <w:p w14:paraId="5B9E08A3" w14:textId="77777777" w:rsidR="00774377" w:rsidRPr="001222F4" w:rsidRDefault="00774377" w:rsidP="00774377">
            <w:pPr>
              <w:jc w:val="both"/>
              <w:rPr>
                <w:rFonts w:ascii="Times New Roman" w:hAnsi="Times New Roman" w:cs="Times New Roman"/>
                <w:b/>
                <w:bCs/>
                <w:sz w:val="20"/>
                <w:szCs w:val="20"/>
              </w:rPr>
            </w:pPr>
          </w:p>
        </w:tc>
        <w:tc>
          <w:tcPr>
            <w:tcW w:w="992" w:type="dxa"/>
            <w:gridSpan w:val="2"/>
          </w:tcPr>
          <w:p w14:paraId="58BE30A0"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narių skaičius</w:t>
            </w:r>
          </w:p>
        </w:tc>
        <w:tc>
          <w:tcPr>
            <w:tcW w:w="850" w:type="dxa"/>
          </w:tcPr>
          <w:p w14:paraId="135C5B0C"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Iš jų NVO atstovai </w:t>
            </w:r>
          </w:p>
        </w:tc>
        <w:tc>
          <w:tcPr>
            <w:tcW w:w="851" w:type="dxa"/>
          </w:tcPr>
          <w:p w14:paraId="591D8492"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verslo atstovai</w:t>
            </w:r>
          </w:p>
        </w:tc>
        <w:tc>
          <w:tcPr>
            <w:tcW w:w="995" w:type="dxa"/>
          </w:tcPr>
          <w:p w14:paraId="5C73AB2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savivaldybės tarybos atstovai</w:t>
            </w:r>
          </w:p>
        </w:tc>
        <w:tc>
          <w:tcPr>
            <w:tcW w:w="992" w:type="dxa"/>
            <w:gridSpan w:val="2"/>
          </w:tcPr>
          <w:p w14:paraId="5C7905E0"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dalyvavusių narių skaičius</w:t>
            </w:r>
          </w:p>
        </w:tc>
        <w:tc>
          <w:tcPr>
            <w:tcW w:w="568" w:type="dxa"/>
          </w:tcPr>
          <w:p w14:paraId="29E34A0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NVO atstovai</w:t>
            </w:r>
          </w:p>
        </w:tc>
        <w:tc>
          <w:tcPr>
            <w:tcW w:w="851" w:type="dxa"/>
            <w:gridSpan w:val="2"/>
          </w:tcPr>
          <w:p w14:paraId="0F9AC3DC"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verslo atstovai</w:t>
            </w:r>
          </w:p>
        </w:tc>
        <w:tc>
          <w:tcPr>
            <w:tcW w:w="1134" w:type="dxa"/>
          </w:tcPr>
          <w:p w14:paraId="3F588AF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savivaldybės tarybos atstovai</w:t>
            </w:r>
          </w:p>
        </w:tc>
        <w:tc>
          <w:tcPr>
            <w:tcW w:w="992" w:type="dxa"/>
            <w:vMerge/>
          </w:tcPr>
          <w:p w14:paraId="42D705FC" w14:textId="77777777" w:rsidR="00774377" w:rsidRPr="001222F4" w:rsidRDefault="00774377" w:rsidP="00774377">
            <w:pPr>
              <w:jc w:val="both"/>
              <w:rPr>
                <w:rFonts w:ascii="Times New Roman" w:hAnsi="Times New Roman" w:cs="Times New Roman"/>
                <w:b/>
                <w:bCs/>
                <w:sz w:val="14"/>
                <w:szCs w:val="14"/>
              </w:rPr>
            </w:pPr>
          </w:p>
        </w:tc>
        <w:tc>
          <w:tcPr>
            <w:tcW w:w="992" w:type="dxa"/>
          </w:tcPr>
          <w:p w14:paraId="4E0D647F"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už priimtą sprendimą gautų balsų skaičius</w:t>
            </w:r>
          </w:p>
        </w:tc>
        <w:tc>
          <w:tcPr>
            <w:tcW w:w="993" w:type="dxa"/>
          </w:tcPr>
          <w:p w14:paraId="72D52EB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balsai, tenkantys verslui ir NVO</w:t>
            </w:r>
          </w:p>
        </w:tc>
        <w:tc>
          <w:tcPr>
            <w:tcW w:w="997" w:type="dxa"/>
          </w:tcPr>
          <w:p w14:paraId="776DB609" w14:textId="77777777" w:rsidR="00774377" w:rsidRPr="00774377"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balsai, tenkantys savivaldybės tarybos atstovams</w:t>
            </w:r>
            <w:r w:rsidRPr="00774377">
              <w:rPr>
                <w:rFonts w:ascii="Times New Roman" w:hAnsi="Times New Roman" w:cs="Times New Roman"/>
                <w:b/>
                <w:bCs/>
                <w:sz w:val="16"/>
                <w:szCs w:val="16"/>
              </w:rPr>
              <w:t xml:space="preserve"> </w:t>
            </w:r>
          </w:p>
        </w:tc>
        <w:tc>
          <w:tcPr>
            <w:tcW w:w="1134" w:type="dxa"/>
            <w:vMerge/>
          </w:tcPr>
          <w:p w14:paraId="46ED60D8" w14:textId="77777777" w:rsidR="00774377" w:rsidRPr="004420ED" w:rsidRDefault="00774377" w:rsidP="00774377">
            <w:pPr>
              <w:jc w:val="both"/>
              <w:rPr>
                <w:rFonts w:ascii="Times New Roman" w:hAnsi="Times New Roman" w:cs="Times New Roman"/>
                <w:b/>
                <w:bCs/>
                <w:sz w:val="14"/>
                <w:szCs w:val="14"/>
              </w:rPr>
            </w:pPr>
          </w:p>
        </w:tc>
      </w:tr>
      <w:tr w:rsidR="002A1517" w:rsidRPr="004420ED" w14:paraId="47F7194E" w14:textId="77777777" w:rsidTr="002A1517">
        <w:tc>
          <w:tcPr>
            <w:tcW w:w="506" w:type="dxa"/>
          </w:tcPr>
          <w:p w14:paraId="40B4A4C5" w14:textId="4E886A6B" w:rsidR="002A1517" w:rsidRPr="004420ED" w:rsidRDefault="002A1517" w:rsidP="002A1517">
            <w:pPr>
              <w:jc w:val="both"/>
              <w:rPr>
                <w:rFonts w:ascii="Times New Roman" w:hAnsi="Times New Roman" w:cs="Times New Roman"/>
                <w:b/>
                <w:bCs/>
                <w:sz w:val="20"/>
                <w:szCs w:val="20"/>
              </w:rPr>
            </w:pPr>
            <w:r w:rsidRPr="00E07EB4">
              <w:rPr>
                <w:rFonts w:ascii="Times New Roman" w:hAnsi="Times New Roman" w:cs="Times New Roman"/>
                <w:sz w:val="24"/>
                <w:szCs w:val="24"/>
              </w:rPr>
              <w:t>1.</w:t>
            </w:r>
          </w:p>
        </w:tc>
        <w:tc>
          <w:tcPr>
            <w:tcW w:w="1182" w:type="dxa"/>
          </w:tcPr>
          <w:p w14:paraId="626764EF" w14:textId="77777777" w:rsidR="002A1517" w:rsidRPr="006F4E4A" w:rsidRDefault="002A1517" w:rsidP="002A1517">
            <w:pPr>
              <w:jc w:val="center"/>
              <w:rPr>
                <w:rFonts w:ascii="Times New Roman" w:hAnsi="Times New Roman" w:cs="Times New Roman"/>
                <w:sz w:val="24"/>
                <w:szCs w:val="24"/>
              </w:rPr>
            </w:pPr>
            <w:r w:rsidRPr="006F4E4A">
              <w:rPr>
                <w:rFonts w:ascii="Times New Roman" w:hAnsi="Times New Roman" w:cs="Times New Roman"/>
                <w:sz w:val="24"/>
                <w:szCs w:val="24"/>
              </w:rPr>
              <w:t>2020-03-23 Nr. VS-</w:t>
            </w:r>
            <w:r>
              <w:rPr>
                <w:rFonts w:ascii="Times New Roman" w:hAnsi="Times New Roman" w:cs="Times New Roman"/>
                <w:sz w:val="24"/>
                <w:szCs w:val="24"/>
              </w:rPr>
              <w:t>12</w:t>
            </w:r>
          </w:p>
          <w:p w14:paraId="6D21E59E" w14:textId="77777777" w:rsidR="002A1517" w:rsidRPr="004420ED" w:rsidRDefault="002A1517" w:rsidP="002A1517">
            <w:pPr>
              <w:jc w:val="both"/>
              <w:rPr>
                <w:rFonts w:ascii="Times New Roman" w:hAnsi="Times New Roman" w:cs="Times New Roman"/>
                <w:b/>
                <w:bCs/>
                <w:sz w:val="20"/>
                <w:szCs w:val="20"/>
              </w:rPr>
            </w:pPr>
          </w:p>
        </w:tc>
        <w:tc>
          <w:tcPr>
            <w:tcW w:w="992" w:type="dxa"/>
          </w:tcPr>
          <w:p w14:paraId="33980B67" w14:textId="77777777" w:rsidR="002A1517" w:rsidRDefault="002A1517" w:rsidP="002A1517">
            <w:pPr>
              <w:rPr>
                <w:rFonts w:ascii="Times New Roman" w:hAnsi="Times New Roman" w:cs="Times New Roman"/>
                <w:sz w:val="16"/>
                <w:szCs w:val="16"/>
              </w:rPr>
            </w:pPr>
            <w:r w:rsidRPr="00904F91">
              <w:rPr>
                <w:rFonts w:ascii="Times New Roman" w:hAnsi="Times New Roman" w:cs="Times New Roman"/>
                <w:sz w:val="16"/>
                <w:szCs w:val="16"/>
              </w:rPr>
              <w:t>1. Patvirtinti Naujosios Akmenės miesto vietos veiklos grupės 2019 metų ataskaitą.</w:t>
            </w:r>
          </w:p>
          <w:p w14:paraId="4872C640" w14:textId="6AFA3B71" w:rsidR="002A1517" w:rsidRPr="004420ED" w:rsidRDefault="002A1517" w:rsidP="002A1517">
            <w:pPr>
              <w:jc w:val="both"/>
              <w:rPr>
                <w:rFonts w:ascii="Times New Roman" w:hAnsi="Times New Roman" w:cs="Times New Roman"/>
                <w:b/>
                <w:bCs/>
                <w:sz w:val="20"/>
                <w:szCs w:val="20"/>
              </w:rPr>
            </w:pPr>
            <w:r w:rsidRPr="00904F91">
              <w:rPr>
                <w:rFonts w:ascii="Times New Roman" w:hAnsi="Times New Roman" w:cs="Times New Roman"/>
                <w:sz w:val="16"/>
                <w:szCs w:val="16"/>
              </w:rPr>
              <w:t>2. Įgalioti projekto veiklų koordinatorę Aliną Jokūbauskienę ataskaitą pateikti ESFA nustatyta tvarka.</w:t>
            </w:r>
            <w:r>
              <w:rPr>
                <w:rFonts w:ascii="Times New Roman" w:hAnsi="Times New Roman" w:cs="Times New Roman"/>
                <w:sz w:val="16"/>
                <w:szCs w:val="16"/>
                <w:highlight w:val="yellow"/>
              </w:rPr>
              <w:t xml:space="preserve"> </w:t>
            </w:r>
          </w:p>
        </w:tc>
        <w:tc>
          <w:tcPr>
            <w:tcW w:w="960" w:type="dxa"/>
          </w:tcPr>
          <w:p w14:paraId="762C55CC" w14:textId="1CC753C4"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882" w:type="dxa"/>
            <w:gridSpan w:val="2"/>
          </w:tcPr>
          <w:p w14:paraId="5C83C813" w14:textId="25E54778"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51" w:type="dxa"/>
          </w:tcPr>
          <w:p w14:paraId="6129EC52" w14:textId="67F38216"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5" w:type="dxa"/>
          </w:tcPr>
          <w:p w14:paraId="487B8EF4" w14:textId="03D26861"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70" w:type="dxa"/>
          </w:tcPr>
          <w:p w14:paraId="1DE45711" w14:textId="39FAF14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590" w:type="dxa"/>
            <w:gridSpan w:val="2"/>
          </w:tcPr>
          <w:p w14:paraId="7762178D" w14:textId="6B0833A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30" w:type="dxa"/>
          </w:tcPr>
          <w:p w14:paraId="1BA6521A" w14:textId="34B239E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55" w:type="dxa"/>
            <w:gridSpan w:val="2"/>
          </w:tcPr>
          <w:p w14:paraId="17167B33" w14:textId="346326C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2" w:type="dxa"/>
          </w:tcPr>
          <w:p w14:paraId="5BECE6A3" w14:textId="5AD4A44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100%</w:t>
            </w:r>
          </w:p>
        </w:tc>
        <w:tc>
          <w:tcPr>
            <w:tcW w:w="992" w:type="dxa"/>
          </w:tcPr>
          <w:p w14:paraId="2A58F5A6" w14:textId="2AAED97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993" w:type="dxa"/>
          </w:tcPr>
          <w:p w14:paraId="48198F0B" w14:textId="10D8668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2</w:t>
            </w:r>
          </w:p>
        </w:tc>
        <w:tc>
          <w:tcPr>
            <w:tcW w:w="997" w:type="dxa"/>
          </w:tcPr>
          <w:p w14:paraId="7598D580" w14:textId="58E1C512"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34" w:type="dxa"/>
          </w:tcPr>
          <w:p w14:paraId="31D4B381" w14:textId="68522BB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66,66%</w:t>
            </w:r>
          </w:p>
        </w:tc>
      </w:tr>
      <w:tr w:rsidR="002A1517" w:rsidRPr="004420ED" w14:paraId="268085E6" w14:textId="77777777" w:rsidTr="002A1517">
        <w:tc>
          <w:tcPr>
            <w:tcW w:w="506" w:type="dxa"/>
          </w:tcPr>
          <w:p w14:paraId="6D929D13" w14:textId="3362EB36" w:rsidR="002A1517" w:rsidRPr="004420ED" w:rsidRDefault="002A1517" w:rsidP="002A1517">
            <w:pPr>
              <w:jc w:val="both"/>
              <w:rPr>
                <w:rFonts w:ascii="Times New Roman" w:hAnsi="Times New Roman" w:cs="Times New Roman"/>
                <w:b/>
                <w:bCs/>
                <w:sz w:val="20"/>
                <w:szCs w:val="20"/>
              </w:rPr>
            </w:pPr>
            <w:r>
              <w:rPr>
                <w:rFonts w:ascii="Times New Roman" w:hAnsi="Times New Roman" w:cs="Times New Roman"/>
                <w:sz w:val="24"/>
                <w:szCs w:val="24"/>
              </w:rPr>
              <w:t>2.</w:t>
            </w:r>
          </w:p>
        </w:tc>
        <w:tc>
          <w:tcPr>
            <w:tcW w:w="1182" w:type="dxa"/>
          </w:tcPr>
          <w:p w14:paraId="2CA0D6A4" w14:textId="74E63C26"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sz w:val="24"/>
                <w:szCs w:val="24"/>
              </w:rPr>
              <w:t>2020-08-13VS-13</w:t>
            </w:r>
          </w:p>
        </w:tc>
        <w:tc>
          <w:tcPr>
            <w:tcW w:w="992" w:type="dxa"/>
          </w:tcPr>
          <w:p w14:paraId="31572B6B" w14:textId="3F9E6D39"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sz w:val="16"/>
                <w:szCs w:val="16"/>
              </w:rPr>
              <w:t>1. Vietos plėtros sąrašo NR.4 patvirtinimas</w:t>
            </w:r>
          </w:p>
        </w:tc>
        <w:tc>
          <w:tcPr>
            <w:tcW w:w="960" w:type="dxa"/>
          </w:tcPr>
          <w:p w14:paraId="7829798A" w14:textId="3BD10171"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882" w:type="dxa"/>
            <w:gridSpan w:val="2"/>
          </w:tcPr>
          <w:p w14:paraId="14459EEF" w14:textId="5C312ECE"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51" w:type="dxa"/>
          </w:tcPr>
          <w:p w14:paraId="327A0C78" w14:textId="65DD7E1C"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5" w:type="dxa"/>
          </w:tcPr>
          <w:p w14:paraId="146C23FA" w14:textId="7D3BD9E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70" w:type="dxa"/>
          </w:tcPr>
          <w:p w14:paraId="6A28A2E2" w14:textId="7C22612E"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590" w:type="dxa"/>
            <w:gridSpan w:val="2"/>
          </w:tcPr>
          <w:p w14:paraId="086DD2C4" w14:textId="4DF716D3"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30" w:type="dxa"/>
          </w:tcPr>
          <w:p w14:paraId="1105F635" w14:textId="1B3372E6"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55" w:type="dxa"/>
            <w:gridSpan w:val="2"/>
          </w:tcPr>
          <w:p w14:paraId="6D1531E6" w14:textId="1FCB97A8"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2" w:type="dxa"/>
          </w:tcPr>
          <w:p w14:paraId="33FDACC4" w14:textId="6085C10D"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100%</w:t>
            </w:r>
          </w:p>
        </w:tc>
        <w:tc>
          <w:tcPr>
            <w:tcW w:w="992" w:type="dxa"/>
          </w:tcPr>
          <w:p w14:paraId="25D9ADED" w14:textId="064BF25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993" w:type="dxa"/>
          </w:tcPr>
          <w:p w14:paraId="3C46F83D" w14:textId="2A9C5BDB"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2</w:t>
            </w:r>
          </w:p>
        </w:tc>
        <w:tc>
          <w:tcPr>
            <w:tcW w:w="997" w:type="dxa"/>
          </w:tcPr>
          <w:p w14:paraId="347DFA09" w14:textId="4B7CA42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34" w:type="dxa"/>
          </w:tcPr>
          <w:p w14:paraId="2AF224F5" w14:textId="07B1F324"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66,66%</w:t>
            </w:r>
          </w:p>
        </w:tc>
      </w:tr>
      <w:tr w:rsidR="002A1517" w:rsidRPr="004420ED" w14:paraId="47D9EC29" w14:textId="77777777" w:rsidTr="002A1517">
        <w:tc>
          <w:tcPr>
            <w:tcW w:w="506" w:type="dxa"/>
          </w:tcPr>
          <w:p w14:paraId="2A993D70" w14:textId="50C95B6F" w:rsidR="002A1517" w:rsidRPr="004420ED" w:rsidRDefault="002A1517" w:rsidP="002A1517">
            <w:pPr>
              <w:jc w:val="both"/>
              <w:rPr>
                <w:rFonts w:ascii="Times New Roman" w:hAnsi="Times New Roman" w:cs="Times New Roman"/>
                <w:b/>
                <w:bCs/>
                <w:sz w:val="20"/>
                <w:szCs w:val="20"/>
              </w:rPr>
            </w:pPr>
            <w:r>
              <w:rPr>
                <w:rFonts w:ascii="Times New Roman" w:hAnsi="Times New Roman" w:cs="Times New Roman"/>
                <w:sz w:val="24"/>
                <w:szCs w:val="24"/>
              </w:rPr>
              <w:t>3.</w:t>
            </w:r>
          </w:p>
        </w:tc>
        <w:tc>
          <w:tcPr>
            <w:tcW w:w="1182" w:type="dxa"/>
          </w:tcPr>
          <w:p w14:paraId="53D6AC21" w14:textId="57C5835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sz w:val="24"/>
                <w:szCs w:val="24"/>
              </w:rPr>
              <w:t>2020-10-12 VS-14</w:t>
            </w:r>
          </w:p>
        </w:tc>
        <w:tc>
          <w:tcPr>
            <w:tcW w:w="992" w:type="dxa"/>
          </w:tcPr>
          <w:p w14:paraId="4F4DA961" w14:textId="77777777" w:rsidR="002A1517" w:rsidRDefault="002A1517" w:rsidP="002A1517">
            <w:pPr>
              <w:jc w:val="both"/>
              <w:rPr>
                <w:rFonts w:ascii="Times New Roman" w:hAnsi="Times New Roman" w:cs="Times New Roman"/>
                <w:sz w:val="16"/>
                <w:szCs w:val="16"/>
              </w:rPr>
            </w:pPr>
            <w:r>
              <w:rPr>
                <w:rFonts w:ascii="Times New Roman" w:hAnsi="Times New Roman" w:cs="Times New Roman"/>
                <w:sz w:val="16"/>
                <w:szCs w:val="16"/>
              </w:rPr>
              <w:t>1. Pritarti patikslintie</w:t>
            </w:r>
            <w:r>
              <w:rPr>
                <w:rFonts w:ascii="Times New Roman" w:hAnsi="Times New Roman" w:cs="Times New Roman"/>
                <w:sz w:val="16"/>
                <w:szCs w:val="16"/>
              </w:rPr>
              <w:lastRenderedPageBreak/>
              <w:t>ms projektų sąrašams.</w:t>
            </w:r>
          </w:p>
          <w:p w14:paraId="6D9661E6" w14:textId="7167CE38"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sz w:val="16"/>
                <w:szCs w:val="16"/>
              </w:rPr>
              <w:t xml:space="preserve">2. </w:t>
            </w:r>
            <w:r>
              <w:rPr>
                <w:rFonts w:ascii="Times New Roman" w:hAnsi="Times New Roman" w:cs="Times New Roman"/>
                <w:sz w:val="16"/>
                <w:szCs w:val="16"/>
              </w:rPr>
              <w:t xml:space="preserve">Pataisytus vietos plėtros sąrašus išsiųsti LR VRM. </w:t>
            </w:r>
          </w:p>
        </w:tc>
        <w:tc>
          <w:tcPr>
            <w:tcW w:w="960" w:type="dxa"/>
          </w:tcPr>
          <w:p w14:paraId="3D36B4AF" w14:textId="365F2E5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lastRenderedPageBreak/>
              <w:t>3</w:t>
            </w:r>
          </w:p>
        </w:tc>
        <w:tc>
          <w:tcPr>
            <w:tcW w:w="882" w:type="dxa"/>
            <w:gridSpan w:val="2"/>
          </w:tcPr>
          <w:p w14:paraId="76BE686D" w14:textId="7C81539C"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51" w:type="dxa"/>
          </w:tcPr>
          <w:p w14:paraId="01B9090D" w14:textId="0871749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5" w:type="dxa"/>
          </w:tcPr>
          <w:p w14:paraId="329CD71E" w14:textId="0393AF7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70" w:type="dxa"/>
          </w:tcPr>
          <w:p w14:paraId="45F577DC" w14:textId="53BE0D97"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590" w:type="dxa"/>
            <w:gridSpan w:val="2"/>
          </w:tcPr>
          <w:p w14:paraId="75041B38" w14:textId="3D1C32A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30" w:type="dxa"/>
          </w:tcPr>
          <w:p w14:paraId="39952D8D" w14:textId="7DCFC72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55" w:type="dxa"/>
            <w:gridSpan w:val="2"/>
          </w:tcPr>
          <w:p w14:paraId="2B015DF4" w14:textId="2717C32A"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2" w:type="dxa"/>
          </w:tcPr>
          <w:p w14:paraId="6E7E2A69" w14:textId="55A6EB5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100%</w:t>
            </w:r>
          </w:p>
        </w:tc>
        <w:tc>
          <w:tcPr>
            <w:tcW w:w="992" w:type="dxa"/>
          </w:tcPr>
          <w:p w14:paraId="792DF700" w14:textId="7F9E39B8"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993" w:type="dxa"/>
          </w:tcPr>
          <w:p w14:paraId="7369BAC0" w14:textId="741949FE"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2</w:t>
            </w:r>
          </w:p>
        </w:tc>
        <w:tc>
          <w:tcPr>
            <w:tcW w:w="997" w:type="dxa"/>
          </w:tcPr>
          <w:p w14:paraId="3A2E4C6A" w14:textId="093882B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34" w:type="dxa"/>
          </w:tcPr>
          <w:p w14:paraId="1D36514E" w14:textId="57FC9B66"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66,66%</w:t>
            </w:r>
          </w:p>
        </w:tc>
      </w:tr>
      <w:tr w:rsidR="002A1517" w14:paraId="527E31CD" w14:textId="2D5A9243" w:rsidTr="002A1517">
        <w:tc>
          <w:tcPr>
            <w:tcW w:w="5373" w:type="dxa"/>
            <w:gridSpan w:val="7"/>
          </w:tcPr>
          <w:p w14:paraId="5941F5C3" w14:textId="29F4692A" w:rsidR="002A1517" w:rsidRDefault="002A1517" w:rsidP="002A1517">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c>
          <w:tcPr>
            <w:tcW w:w="7517" w:type="dxa"/>
            <w:gridSpan w:val="10"/>
          </w:tcPr>
          <w:p w14:paraId="3CE5479A" w14:textId="77777777" w:rsidR="002A1517" w:rsidRDefault="002A1517" w:rsidP="002A1517">
            <w:pPr>
              <w:jc w:val="both"/>
              <w:rPr>
                <w:rFonts w:ascii="Times New Roman" w:hAnsi="Times New Roman" w:cs="Times New Roman"/>
                <w:b/>
                <w:bCs/>
                <w:sz w:val="24"/>
                <w:szCs w:val="24"/>
              </w:rPr>
            </w:pPr>
          </w:p>
        </w:tc>
        <w:tc>
          <w:tcPr>
            <w:tcW w:w="2131" w:type="dxa"/>
            <w:gridSpan w:val="2"/>
          </w:tcPr>
          <w:p w14:paraId="06A9D109" w14:textId="77777777" w:rsidR="002A1517" w:rsidRDefault="002A1517" w:rsidP="002A1517">
            <w:pPr>
              <w:jc w:val="both"/>
              <w:rPr>
                <w:rFonts w:ascii="Times New Roman" w:hAnsi="Times New Roman" w:cs="Times New Roman"/>
                <w:b/>
                <w:bCs/>
                <w:sz w:val="24"/>
                <w:szCs w:val="24"/>
              </w:rPr>
            </w:pPr>
          </w:p>
        </w:tc>
      </w:tr>
    </w:tbl>
    <w:p w14:paraId="331F9E4E" w14:textId="77777777" w:rsidR="00774377" w:rsidRPr="00774377" w:rsidRDefault="00774377" w:rsidP="00774377">
      <w:pPr>
        <w:shd w:val="clear" w:color="auto" w:fill="FFFFFF"/>
        <w:jc w:val="both"/>
        <w:rPr>
          <w:rFonts w:ascii="Times New Roman" w:hAnsi="Times New Roman" w:cs="Times New Roman"/>
          <w:b/>
          <w:bCs/>
          <w:sz w:val="24"/>
          <w:szCs w:val="24"/>
        </w:rPr>
      </w:pPr>
    </w:p>
    <w:p w14:paraId="6E881CC5" w14:textId="77777777" w:rsidR="0036138B" w:rsidRPr="00294EFD" w:rsidRDefault="0036138B" w:rsidP="0036138B">
      <w:pPr>
        <w:pStyle w:val="Sraopastraipa"/>
        <w:shd w:val="clear" w:color="auto" w:fill="FFFFFF"/>
        <w:ind w:left="360"/>
        <w:jc w:val="both"/>
        <w:rPr>
          <w:rFonts w:ascii="Times New Roman" w:hAnsi="Times New Roman" w:cs="Times New Roman"/>
          <w:b/>
          <w:bCs/>
          <w:sz w:val="24"/>
          <w:szCs w:val="24"/>
        </w:rPr>
      </w:pPr>
      <w:r w:rsidRPr="00294EFD">
        <w:rPr>
          <w:rFonts w:ascii="Times New Roman" w:hAnsi="Times New Roman" w:cs="Times New Roman"/>
          <w:b/>
          <w:bCs/>
          <w:sz w:val="24"/>
          <w:szCs w:val="24"/>
        </w:rPr>
        <w:t>3.3.2. Informacija apie kito miesto VVG  kolegialaus valdymo organo (toliau – organas) priimtus sprendimus:</w:t>
      </w:r>
    </w:p>
    <w:p w14:paraId="76C49837" w14:textId="4C0B7F6A" w:rsidR="0036138B" w:rsidRPr="00294EFD" w:rsidRDefault="0036138B" w:rsidP="0036138B">
      <w:pPr>
        <w:pStyle w:val="Sraopastraipa"/>
        <w:shd w:val="clear" w:color="auto" w:fill="FFFFFF"/>
        <w:ind w:left="360"/>
        <w:jc w:val="both"/>
        <w:rPr>
          <w:rFonts w:ascii="Times New Roman" w:hAnsi="Times New Roman" w:cs="Times New Roman"/>
          <w:bCs/>
          <w:i/>
          <w:sz w:val="24"/>
          <w:szCs w:val="24"/>
        </w:rPr>
      </w:pPr>
      <w:r w:rsidRPr="00294EFD">
        <w:rPr>
          <w:rFonts w:ascii="Times New Roman" w:hAnsi="Times New Roman" w:cs="Times New Roman"/>
          <w:bCs/>
          <w:i/>
          <w:sz w:val="24"/>
          <w:szCs w:val="24"/>
        </w:rPr>
        <w:t>(ši lentelė pildoma, jei organas įgaliotas priimti miesto VVG sprendimus</w:t>
      </w:r>
      <w:r w:rsidR="0008271C" w:rsidRPr="00294EFD">
        <w:rPr>
          <w:rFonts w:ascii="Times New Roman" w:hAnsi="Times New Roman" w:cs="Times New Roman"/>
          <w:bCs/>
          <w:i/>
          <w:sz w:val="24"/>
          <w:szCs w:val="24"/>
        </w:rPr>
        <w:t>; galutinėje ataskaitoje pateikiama informacija tik už tą laikotarpį, už kurį tokia informacija nebuvo teikta metinėse ataskaitose</w:t>
      </w:r>
      <w:r w:rsidRPr="00294EFD">
        <w:rPr>
          <w:rFonts w:ascii="Times New Roman" w:hAnsi="Times New Roman" w:cs="Times New Roman"/>
          <w:bCs/>
          <w:i/>
          <w:sz w:val="24"/>
          <w:szCs w:val="24"/>
        </w:rPr>
        <w:t>)</w:t>
      </w:r>
    </w:p>
    <w:tbl>
      <w:tblPr>
        <w:tblStyle w:val="Lentelstinklelis"/>
        <w:tblW w:w="15021" w:type="dxa"/>
        <w:tblLook w:val="04A0" w:firstRow="1" w:lastRow="0" w:firstColumn="1" w:lastColumn="0" w:noHBand="0" w:noVBand="1"/>
      </w:tblPr>
      <w:tblGrid>
        <w:gridCol w:w="452"/>
        <w:gridCol w:w="1141"/>
        <w:gridCol w:w="1159"/>
        <w:gridCol w:w="785"/>
        <w:gridCol w:w="750"/>
        <w:gridCol w:w="755"/>
        <w:gridCol w:w="1085"/>
        <w:gridCol w:w="1036"/>
        <w:gridCol w:w="754"/>
        <w:gridCol w:w="750"/>
        <w:gridCol w:w="1079"/>
        <w:gridCol w:w="1049"/>
        <w:gridCol w:w="946"/>
        <w:gridCol w:w="884"/>
        <w:gridCol w:w="1079"/>
        <w:gridCol w:w="1317"/>
      </w:tblGrid>
      <w:tr w:rsidR="0036138B" w:rsidRPr="00294EFD" w14:paraId="790EC2FF" w14:textId="77777777" w:rsidTr="002A1517">
        <w:tc>
          <w:tcPr>
            <w:tcW w:w="452" w:type="dxa"/>
            <w:vMerge w:val="restart"/>
          </w:tcPr>
          <w:p w14:paraId="3BEB7CAC"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Eil. Nr.</w:t>
            </w:r>
          </w:p>
        </w:tc>
        <w:tc>
          <w:tcPr>
            <w:tcW w:w="1141" w:type="dxa"/>
            <w:vMerge w:val="restart"/>
          </w:tcPr>
          <w:p w14:paraId="541AA37B"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Organo susirinkimo (toliau – susirinkimas)  / balsavimo taikant rašytinę procedūrą data </w:t>
            </w:r>
            <w:r w:rsidRPr="00294EFD">
              <w:rPr>
                <w:rFonts w:ascii="Times New Roman" w:hAnsi="Times New Roman" w:cs="Times New Roman"/>
                <w:bCs/>
                <w:i/>
                <w:sz w:val="16"/>
                <w:szCs w:val="16"/>
              </w:rPr>
              <w:t>(metai, mėnuo, diena)</w:t>
            </w:r>
          </w:p>
        </w:tc>
        <w:tc>
          <w:tcPr>
            <w:tcW w:w="1159" w:type="dxa"/>
            <w:vMerge w:val="restart"/>
          </w:tcPr>
          <w:p w14:paraId="1CFE8D16"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Priimti sprendimai</w:t>
            </w:r>
          </w:p>
          <w:p w14:paraId="6C7751F1" w14:textId="77777777" w:rsidR="0036138B" w:rsidRPr="00294EFD" w:rsidRDefault="0036138B" w:rsidP="00411CC1">
            <w:pPr>
              <w:jc w:val="both"/>
              <w:rPr>
                <w:rFonts w:ascii="Times New Roman" w:hAnsi="Times New Roman" w:cs="Times New Roman"/>
                <w:b/>
                <w:bCs/>
                <w:sz w:val="16"/>
                <w:szCs w:val="16"/>
              </w:rPr>
            </w:pPr>
          </w:p>
        </w:tc>
        <w:tc>
          <w:tcPr>
            <w:tcW w:w="3375" w:type="dxa"/>
            <w:gridSpan w:val="4"/>
          </w:tcPr>
          <w:p w14:paraId="388F794C"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Organo narių (toliau – nariai)  skaičius susirinkimo / balsavimo taikant rašytinę procedūrą dieną</w:t>
            </w:r>
          </w:p>
        </w:tc>
        <w:tc>
          <w:tcPr>
            <w:tcW w:w="3619" w:type="dxa"/>
            <w:gridSpan w:val="4"/>
          </w:tcPr>
          <w:p w14:paraId="732D1E11"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Faktiškai organo narių susirinkime / balsavime taikant rašytinę procedūrą  dalyvavusių narių skaičius</w:t>
            </w:r>
          </w:p>
        </w:tc>
        <w:tc>
          <w:tcPr>
            <w:tcW w:w="1049" w:type="dxa"/>
            <w:vMerge w:val="restart"/>
          </w:tcPr>
          <w:p w14:paraId="24E75AA1"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9" w:type="dxa"/>
            <w:gridSpan w:val="3"/>
          </w:tcPr>
          <w:p w14:paraId="5A8C8E0E"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Už priimtą sprendimą  gautų balsų skaičius</w:t>
            </w:r>
          </w:p>
        </w:tc>
        <w:tc>
          <w:tcPr>
            <w:tcW w:w="1317" w:type="dxa"/>
            <w:vMerge w:val="restart"/>
          </w:tcPr>
          <w:p w14:paraId="5D32986F"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36138B" w:rsidRPr="004420ED" w14:paraId="4E786933" w14:textId="77777777" w:rsidTr="002A1517">
        <w:tc>
          <w:tcPr>
            <w:tcW w:w="452" w:type="dxa"/>
            <w:vMerge/>
          </w:tcPr>
          <w:p w14:paraId="465BA753" w14:textId="77777777" w:rsidR="0036138B" w:rsidRPr="00294EFD" w:rsidRDefault="0036138B" w:rsidP="00411CC1">
            <w:pPr>
              <w:jc w:val="both"/>
              <w:rPr>
                <w:rFonts w:ascii="Times New Roman" w:hAnsi="Times New Roman" w:cs="Times New Roman"/>
                <w:b/>
                <w:bCs/>
                <w:sz w:val="16"/>
                <w:szCs w:val="16"/>
              </w:rPr>
            </w:pPr>
          </w:p>
        </w:tc>
        <w:tc>
          <w:tcPr>
            <w:tcW w:w="1141" w:type="dxa"/>
            <w:vMerge/>
          </w:tcPr>
          <w:p w14:paraId="452EEA34" w14:textId="77777777" w:rsidR="0036138B" w:rsidRPr="00294EFD" w:rsidRDefault="0036138B" w:rsidP="00411CC1">
            <w:pPr>
              <w:jc w:val="both"/>
              <w:rPr>
                <w:rFonts w:ascii="Times New Roman" w:hAnsi="Times New Roman" w:cs="Times New Roman"/>
                <w:b/>
                <w:bCs/>
                <w:sz w:val="16"/>
                <w:szCs w:val="16"/>
              </w:rPr>
            </w:pPr>
          </w:p>
        </w:tc>
        <w:tc>
          <w:tcPr>
            <w:tcW w:w="1159" w:type="dxa"/>
            <w:vMerge/>
          </w:tcPr>
          <w:p w14:paraId="33DB9892" w14:textId="77777777" w:rsidR="0036138B" w:rsidRPr="00294EFD" w:rsidRDefault="0036138B" w:rsidP="00411CC1">
            <w:pPr>
              <w:jc w:val="both"/>
              <w:rPr>
                <w:rFonts w:ascii="Times New Roman" w:hAnsi="Times New Roman" w:cs="Times New Roman"/>
                <w:b/>
                <w:bCs/>
                <w:sz w:val="16"/>
                <w:szCs w:val="16"/>
              </w:rPr>
            </w:pPr>
          </w:p>
        </w:tc>
        <w:tc>
          <w:tcPr>
            <w:tcW w:w="785" w:type="dxa"/>
          </w:tcPr>
          <w:p w14:paraId="0A78DE0D"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narių skaičius</w:t>
            </w:r>
          </w:p>
        </w:tc>
        <w:tc>
          <w:tcPr>
            <w:tcW w:w="750" w:type="dxa"/>
          </w:tcPr>
          <w:p w14:paraId="59EB575D"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Iš jų NVO atstovai </w:t>
            </w:r>
          </w:p>
        </w:tc>
        <w:tc>
          <w:tcPr>
            <w:tcW w:w="755" w:type="dxa"/>
          </w:tcPr>
          <w:p w14:paraId="34835EEE"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verslo atstovai</w:t>
            </w:r>
          </w:p>
        </w:tc>
        <w:tc>
          <w:tcPr>
            <w:tcW w:w="1085" w:type="dxa"/>
          </w:tcPr>
          <w:p w14:paraId="2EDDA9A1"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savivaldybės tarybos atstovai</w:t>
            </w:r>
          </w:p>
        </w:tc>
        <w:tc>
          <w:tcPr>
            <w:tcW w:w="1036" w:type="dxa"/>
          </w:tcPr>
          <w:p w14:paraId="08C13ED0"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dalyvavusių narių skaičius</w:t>
            </w:r>
          </w:p>
        </w:tc>
        <w:tc>
          <w:tcPr>
            <w:tcW w:w="754" w:type="dxa"/>
          </w:tcPr>
          <w:p w14:paraId="78936350"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NVO atstovai</w:t>
            </w:r>
          </w:p>
        </w:tc>
        <w:tc>
          <w:tcPr>
            <w:tcW w:w="750" w:type="dxa"/>
          </w:tcPr>
          <w:p w14:paraId="4955E547"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verslo atstovai</w:t>
            </w:r>
          </w:p>
        </w:tc>
        <w:tc>
          <w:tcPr>
            <w:tcW w:w="1079" w:type="dxa"/>
          </w:tcPr>
          <w:p w14:paraId="7F49C050"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savivaldybės tarybos atstovai</w:t>
            </w:r>
          </w:p>
        </w:tc>
        <w:tc>
          <w:tcPr>
            <w:tcW w:w="1049" w:type="dxa"/>
            <w:vMerge/>
          </w:tcPr>
          <w:p w14:paraId="4B63B001" w14:textId="77777777" w:rsidR="0036138B" w:rsidRPr="00294EFD" w:rsidRDefault="0036138B" w:rsidP="00411CC1">
            <w:pPr>
              <w:jc w:val="both"/>
              <w:rPr>
                <w:rFonts w:ascii="Times New Roman" w:hAnsi="Times New Roman" w:cs="Times New Roman"/>
                <w:b/>
                <w:bCs/>
                <w:sz w:val="16"/>
                <w:szCs w:val="16"/>
              </w:rPr>
            </w:pPr>
          </w:p>
        </w:tc>
        <w:tc>
          <w:tcPr>
            <w:tcW w:w="946" w:type="dxa"/>
          </w:tcPr>
          <w:p w14:paraId="4A63E26A"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už priimtą sprendimą gautų balsų skaičius</w:t>
            </w:r>
          </w:p>
        </w:tc>
        <w:tc>
          <w:tcPr>
            <w:tcW w:w="884" w:type="dxa"/>
          </w:tcPr>
          <w:p w14:paraId="74F1E45B"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balsai, tenkantys verslui ir NVO</w:t>
            </w:r>
          </w:p>
        </w:tc>
        <w:tc>
          <w:tcPr>
            <w:tcW w:w="1079" w:type="dxa"/>
          </w:tcPr>
          <w:p w14:paraId="7ED26DD1"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Iš jų  balsai, tenkantys savivaldybės tarybos atstovams </w:t>
            </w:r>
          </w:p>
        </w:tc>
        <w:tc>
          <w:tcPr>
            <w:tcW w:w="1317" w:type="dxa"/>
            <w:vMerge/>
          </w:tcPr>
          <w:p w14:paraId="69CBE761" w14:textId="77777777" w:rsidR="0036138B" w:rsidRPr="00294EFD" w:rsidRDefault="0036138B" w:rsidP="00411CC1">
            <w:pPr>
              <w:jc w:val="both"/>
              <w:rPr>
                <w:rFonts w:ascii="Times New Roman" w:hAnsi="Times New Roman" w:cs="Times New Roman"/>
                <w:b/>
                <w:bCs/>
                <w:sz w:val="16"/>
                <w:szCs w:val="16"/>
              </w:rPr>
            </w:pPr>
          </w:p>
        </w:tc>
      </w:tr>
    </w:tbl>
    <w:p w14:paraId="3EA07E1B" w14:textId="77777777" w:rsidR="006F58AB" w:rsidRDefault="006F58AB" w:rsidP="004748CF">
      <w:pPr>
        <w:shd w:val="clear" w:color="auto" w:fill="FFFFFF"/>
        <w:jc w:val="both"/>
        <w:rPr>
          <w:rFonts w:ascii="Times New Roman" w:hAnsi="Times New Roman" w:cs="Times New Roman"/>
          <w:b/>
          <w:bCs/>
          <w:sz w:val="24"/>
          <w:szCs w:val="24"/>
        </w:rPr>
      </w:pPr>
    </w:p>
    <w:p w14:paraId="78ED2708" w14:textId="36A79E39" w:rsidR="00ED2F0D" w:rsidRPr="00ED2F0D" w:rsidRDefault="006603AF" w:rsidP="004270FB">
      <w:pPr>
        <w:pStyle w:val="Sraopastraipa"/>
        <w:numPr>
          <w:ilvl w:val="0"/>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PATEIKIAMUS PRIEDUS</w:t>
      </w:r>
    </w:p>
    <w:p w14:paraId="4FA96050" w14:textId="77777777" w:rsidR="004748CF" w:rsidRPr="00E620BA" w:rsidRDefault="004748CF" w:rsidP="00E620BA">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E57C9C" w:rsidRPr="00785423" w14:paraId="095CFB9E" w14:textId="77777777" w:rsidTr="00A85F5E">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D16099" w14:textId="77777777" w:rsidR="00E57C9C" w:rsidRPr="00E57C9C" w:rsidRDefault="00E57C9C" w:rsidP="00E57C9C">
            <w:pPr>
              <w:spacing w:after="0" w:line="240" w:lineRule="auto"/>
              <w:jc w:val="both"/>
              <w:rPr>
                <w:rFonts w:ascii="Times New Roman" w:eastAsia="Times New Roman" w:hAnsi="Times New Roman" w:cs="Times New Roman"/>
                <w:sz w:val="24"/>
                <w:szCs w:val="24"/>
                <w:lang w:eastAsia="lt-LT"/>
              </w:rPr>
            </w:pPr>
            <w:r w:rsidRPr="00E57C9C">
              <w:rPr>
                <w:rFonts w:ascii="Times New Roman" w:eastAsia="Times New Roman" w:hAnsi="Times New Roman" w:cs="Times New Roman"/>
                <w:b/>
                <w:bCs/>
                <w:sz w:val="24"/>
                <w:szCs w:val="24"/>
                <w:lang w:eastAsia="lt-LT"/>
              </w:rPr>
              <w:lastRenderedPageBreak/>
              <w:t xml:space="preserve">PATEIKIAMI PRIEDAI: </w:t>
            </w:r>
            <w:r w:rsidRPr="00E57C9C">
              <w:rPr>
                <w:rFonts w:ascii="Times New Roman" w:eastAsia="Times New Roman" w:hAnsi="Times New Roman" w:cs="Times New Roman"/>
                <w:sz w:val="24"/>
                <w:szCs w:val="24"/>
                <w:lang w:eastAsia="lt-LT"/>
              </w:rPr>
              <w:t xml:space="preserve"> </w:t>
            </w:r>
            <w:r w:rsidRPr="00E57C9C">
              <w:rPr>
                <w:rFonts w:ascii="Times New Roman" w:eastAsia="Times New Roman" w:hAnsi="Times New Roman" w:cs="Times New Roman"/>
                <w:i/>
                <w:sz w:val="24"/>
                <w:szCs w:val="24"/>
                <w:lang w:eastAsia="lt-LT"/>
              </w:rPr>
              <w:t>(pažymimi ir išvardijami kartu su prašymu pateikiami dokumentai):</w:t>
            </w:r>
          </w:p>
          <w:p w14:paraId="77738A32" w14:textId="77777777" w:rsidR="00E57C9C" w:rsidRPr="00E57C9C" w:rsidRDefault="00E57C9C" w:rsidP="00E57C9C">
            <w:pPr>
              <w:spacing w:after="0" w:line="240" w:lineRule="auto"/>
              <w:jc w:val="both"/>
              <w:rPr>
                <w:rFonts w:ascii="Times New Roman" w:eastAsia="Times New Roman" w:hAnsi="Times New Roman" w:cs="Times New Roman"/>
                <w:sz w:val="24"/>
                <w:szCs w:val="24"/>
                <w:lang w:eastAsia="lt-LT"/>
              </w:rPr>
            </w:pPr>
          </w:p>
          <w:p w14:paraId="0DFDB1A2" w14:textId="055F9251" w:rsidR="00E57C9C" w:rsidRPr="00115766" w:rsidRDefault="00E57C9C" w:rsidP="0046656D">
            <w:pPr>
              <w:pStyle w:val="Sraopastraipa"/>
              <w:numPr>
                <w:ilvl w:val="0"/>
                <w:numId w:val="14"/>
              </w:numPr>
              <w:spacing w:after="0" w:line="240" w:lineRule="auto"/>
              <w:jc w:val="both"/>
              <w:rPr>
                <w:rFonts w:ascii="Times New Roman" w:hAnsi="Times New Roman" w:cs="Times New Roman"/>
                <w:sz w:val="24"/>
                <w:szCs w:val="24"/>
              </w:rPr>
            </w:pPr>
            <w:r w:rsidRPr="00115766">
              <w:rPr>
                <w:rFonts w:ascii="Times New Roman" w:hAnsi="Times New Roman" w:cs="Times New Roman"/>
                <w:sz w:val="24"/>
                <w:szCs w:val="24"/>
              </w:rPr>
              <w:t xml:space="preserve">dokumentų, įrodančių, </w:t>
            </w:r>
            <w:r w:rsidR="00171A43" w:rsidRPr="00115766">
              <w:rPr>
                <w:rFonts w:ascii="Times New Roman" w:hAnsi="Times New Roman" w:cs="Times New Roman"/>
                <w:sz w:val="24"/>
                <w:szCs w:val="24"/>
              </w:rPr>
              <w:t xml:space="preserve">ataskaitos pristatymą miesto VVG veiklos teritorijos gyventojams, </w:t>
            </w:r>
            <w:r w:rsidRPr="00115766">
              <w:rPr>
                <w:rFonts w:ascii="Times New Roman" w:hAnsi="Times New Roman" w:cs="Times New Roman"/>
                <w:sz w:val="24"/>
                <w:szCs w:val="24"/>
              </w:rPr>
              <w:t>kopijos: (</w:t>
            </w:r>
            <w:r w:rsidR="00E51404">
              <w:rPr>
                <w:rFonts w:ascii="Times New Roman" w:hAnsi="Times New Roman" w:cs="Times New Roman"/>
                <w:i/>
                <w:sz w:val="24"/>
                <w:szCs w:val="24"/>
              </w:rPr>
              <w:t xml:space="preserve">Laikraščio „Vienybė“ ištrauka </w:t>
            </w:r>
            <w:r w:rsidR="00E51404" w:rsidRPr="00E51404">
              <w:rPr>
                <w:rFonts w:ascii="Times New Roman" w:hAnsi="Times New Roman" w:cs="Times New Roman"/>
                <w:i/>
                <w:sz w:val="24"/>
                <w:szCs w:val="24"/>
              </w:rPr>
              <w:t>1</w:t>
            </w:r>
            <w:r w:rsidR="00E51404">
              <w:rPr>
                <w:rFonts w:ascii="Times New Roman" w:hAnsi="Times New Roman" w:cs="Times New Roman"/>
                <w:i/>
                <w:sz w:val="24"/>
                <w:szCs w:val="24"/>
              </w:rPr>
              <w:t xml:space="preserve"> psl., ekrano nuotrauka iš interneto puslapio </w:t>
            </w:r>
            <w:r w:rsidR="00E51404" w:rsidRPr="00E51404">
              <w:rPr>
                <w:rFonts w:ascii="Times New Roman" w:hAnsi="Times New Roman" w:cs="Times New Roman"/>
                <w:i/>
                <w:sz w:val="24"/>
                <w:szCs w:val="24"/>
              </w:rPr>
              <w:t>www.naujosiosakmenesvvg.lt</w:t>
            </w:r>
            <w:r w:rsidR="00E51404">
              <w:rPr>
                <w:rFonts w:ascii="Times New Roman" w:hAnsi="Times New Roman" w:cs="Times New Roman"/>
                <w:i/>
                <w:sz w:val="24"/>
                <w:szCs w:val="24"/>
              </w:rPr>
              <w:t xml:space="preserve"> </w:t>
            </w:r>
            <w:r w:rsidR="00E51404" w:rsidRPr="00E51404">
              <w:rPr>
                <w:rFonts w:ascii="Times New Roman" w:hAnsi="Times New Roman" w:cs="Times New Roman"/>
                <w:i/>
                <w:sz w:val="24"/>
                <w:szCs w:val="24"/>
              </w:rPr>
              <w:t>1</w:t>
            </w:r>
            <w:r w:rsidR="00E51404">
              <w:rPr>
                <w:rFonts w:ascii="Times New Roman" w:hAnsi="Times New Roman" w:cs="Times New Roman"/>
                <w:i/>
                <w:sz w:val="24"/>
                <w:szCs w:val="24"/>
              </w:rPr>
              <w:t xml:space="preserve"> psl.)</w:t>
            </w:r>
          </w:p>
          <w:p w14:paraId="37017F2A" w14:textId="4136EA83" w:rsidR="00171A43" w:rsidRPr="00E57C9C" w:rsidRDefault="00E57C9C" w:rsidP="00171A43">
            <w:pPr>
              <w:spacing w:after="0" w:line="240" w:lineRule="auto"/>
              <w:jc w:val="both"/>
              <w:rPr>
                <w:rFonts w:ascii="Times New Roman" w:hAnsi="Times New Roman" w:cs="Times New Roman"/>
                <w:sz w:val="24"/>
                <w:szCs w:val="24"/>
              </w:rPr>
            </w:pPr>
            <w:r w:rsidRPr="00E57C9C">
              <w:rPr>
                <w:rFonts w:ascii="Times New Roman" w:hAnsi="Times New Roman" w:cs="Times New Roman"/>
                <w:sz w:val="24"/>
                <w:szCs w:val="24"/>
              </w:rPr>
              <w:t xml:space="preserve">□ </w:t>
            </w:r>
            <w:r w:rsidR="00171A43" w:rsidRPr="00E57C9C">
              <w:rPr>
                <w:rFonts w:ascii="Times New Roman" w:hAnsi="Times New Roman" w:cs="Times New Roman"/>
                <w:sz w:val="24"/>
                <w:szCs w:val="24"/>
              </w:rPr>
              <w:t xml:space="preserve">dokumentų, </w:t>
            </w:r>
            <w:r w:rsidR="00171A43">
              <w:rPr>
                <w:rFonts w:ascii="Times New Roman" w:hAnsi="Times New Roman" w:cs="Times New Roman"/>
                <w:sz w:val="24"/>
                <w:szCs w:val="24"/>
              </w:rPr>
              <w:t xml:space="preserve">pagrindžiančių ataskaitose pateiktą informaciją, </w:t>
            </w:r>
            <w:r w:rsidR="00171A43" w:rsidRPr="00E57C9C">
              <w:rPr>
                <w:rFonts w:ascii="Times New Roman" w:hAnsi="Times New Roman" w:cs="Times New Roman"/>
                <w:sz w:val="24"/>
                <w:szCs w:val="24"/>
              </w:rPr>
              <w:t>kopijos: (</w:t>
            </w:r>
            <w:r w:rsidR="00171A43" w:rsidRPr="00E57C9C">
              <w:rPr>
                <w:rFonts w:ascii="Times New Roman" w:hAnsi="Times New Roman" w:cs="Times New Roman"/>
                <w:i/>
                <w:sz w:val="24"/>
                <w:szCs w:val="24"/>
              </w:rPr>
              <w:t>išvardijami pridedami dokumentai ir nurodomas kiekvieno iš jų lapų skaičius</w:t>
            </w:r>
            <w:r w:rsidR="00E5433C">
              <w:rPr>
                <w:rFonts w:ascii="Times New Roman" w:hAnsi="Times New Roman" w:cs="Times New Roman"/>
                <w:i/>
                <w:sz w:val="24"/>
                <w:szCs w:val="24"/>
              </w:rPr>
              <w:t>. D</w:t>
            </w:r>
            <w:r w:rsidR="00171A43">
              <w:rPr>
                <w:rFonts w:ascii="Times New Roman" w:hAnsi="Times New Roman" w:cs="Times New Roman"/>
                <w:i/>
                <w:sz w:val="24"/>
                <w:szCs w:val="24"/>
              </w:rPr>
              <w:t>okument</w:t>
            </w:r>
            <w:r w:rsidR="00E5433C">
              <w:rPr>
                <w:rFonts w:ascii="Times New Roman" w:hAnsi="Times New Roman" w:cs="Times New Roman"/>
                <w:i/>
                <w:sz w:val="24"/>
                <w:szCs w:val="24"/>
              </w:rPr>
              <w:t>ų</w:t>
            </w:r>
            <w:r w:rsidR="00171A43">
              <w:rPr>
                <w:rFonts w:ascii="Times New Roman" w:hAnsi="Times New Roman" w:cs="Times New Roman"/>
                <w:i/>
                <w:sz w:val="24"/>
                <w:szCs w:val="24"/>
              </w:rPr>
              <w:t>, kuriuos miesto VVG pateikusi Ministerijai ar Agentūrai ar kurie yra skelbiami miesto VVG interneto svetainėje ar</w:t>
            </w:r>
            <w:r w:rsidR="00E5433C">
              <w:rPr>
                <w:rFonts w:ascii="Times New Roman" w:hAnsi="Times New Roman" w:cs="Times New Roman"/>
                <w:i/>
                <w:sz w:val="24"/>
                <w:szCs w:val="24"/>
              </w:rPr>
              <w:t>ba</w:t>
            </w:r>
            <w:r w:rsidR="00171A43">
              <w:rPr>
                <w:rFonts w:ascii="Times New Roman" w:hAnsi="Times New Roman" w:cs="Times New Roman"/>
                <w:i/>
                <w:sz w:val="24"/>
                <w:szCs w:val="24"/>
              </w:rPr>
              <w:t xml:space="preserve"> vienos iš partnerių (savivaldybės) interneto svetainėje</w:t>
            </w:r>
            <w:r w:rsidR="00E5433C">
              <w:rPr>
                <w:rFonts w:ascii="Times New Roman" w:hAnsi="Times New Roman" w:cs="Times New Roman"/>
                <w:i/>
                <w:sz w:val="24"/>
                <w:szCs w:val="24"/>
              </w:rPr>
              <w:t xml:space="preserve"> pakartotinai pateikti nereikia.</w:t>
            </w:r>
            <w:r w:rsidR="00171A43" w:rsidRPr="00E57C9C">
              <w:rPr>
                <w:rFonts w:ascii="Times New Roman" w:hAnsi="Times New Roman" w:cs="Times New Roman"/>
                <w:sz w:val="24"/>
                <w:szCs w:val="24"/>
              </w:rPr>
              <w:t xml:space="preserve">) </w:t>
            </w:r>
          </w:p>
          <w:p w14:paraId="5AC9B313" w14:textId="7D0A3CB5" w:rsidR="00E57C9C" w:rsidRPr="00E57C9C" w:rsidRDefault="00E57C9C" w:rsidP="00171A43">
            <w:pPr>
              <w:spacing w:after="0" w:line="240" w:lineRule="auto"/>
              <w:jc w:val="both"/>
              <w:rPr>
                <w:rFonts w:ascii="Times New Roman" w:hAnsi="Times New Roman" w:cs="Times New Roman"/>
                <w:sz w:val="24"/>
                <w:szCs w:val="24"/>
              </w:rPr>
            </w:pPr>
          </w:p>
          <w:p w14:paraId="534E9954" w14:textId="0CC7E9C9" w:rsidR="00E57C9C" w:rsidRPr="00171A43" w:rsidRDefault="00E57C9C" w:rsidP="00171A43">
            <w:pPr>
              <w:spacing w:after="0" w:line="240" w:lineRule="auto"/>
              <w:jc w:val="both"/>
              <w:rPr>
                <w:rFonts w:ascii="Times New Roman" w:hAnsi="Times New Roman" w:cs="Times New Roman"/>
                <w:sz w:val="24"/>
                <w:szCs w:val="24"/>
              </w:rPr>
            </w:pPr>
            <w:r w:rsidRPr="00E57C9C">
              <w:rPr>
                <w:rFonts w:ascii="Times New Roman" w:hAnsi="Times New Roman" w:cs="Times New Roman"/>
                <w:sz w:val="24"/>
                <w:szCs w:val="24"/>
              </w:rPr>
              <w:t>□ kitų dokumentų kopijos:  (</w:t>
            </w:r>
            <w:r w:rsidRPr="00E57C9C">
              <w:rPr>
                <w:rFonts w:ascii="Times New Roman" w:hAnsi="Times New Roman" w:cs="Times New Roman"/>
                <w:i/>
                <w:sz w:val="24"/>
                <w:szCs w:val="24"/>
              </w:rPr>
              <w:t>išvardijami pridedami dokumentai ir nurodomas kiekvieno iš jų lapų skaičius</w:t>
            </w:r>
            <w:r w:rsidRPr="00E57C9C">
              <w:rPr>
                <w:rFonts w:ascii="Times New Roman" w:hAnsi="Times New Roman" w:cs="Times New Roman"/>
                <w:sz w:val="24"/>
                <w:szCs w:val="24"/>
              </w:rPr>
              <w:t xml:space="preserve">) </w:t>
            </w:r>
          </w:p>
        </w:tc>
      </w:tr>
    </w:tbl>
    <w:p w14:paraId="782A6850" w14:textId="77777777" w:rsidR="00624636" w:rsidRPr="00624636" w:rsidRDefault="00624636" w:rsidP="007A49A1"/>
    <w:p w14:paraId="4823D49C" w14:textId="0CE314E1" w:rsidR="00A404C9" w:rsidRPr="00041CBD" w:rsidRDefault="00A404C9" w:rsidP="00A404C9">
      <w:pPr>
        <w:spacing w:line="276" w:lineRule="auto"/>
        <w:rPr>
          <w:rFonts w:ascii="Times New Roman" w:hAnsi="Times New Roman" w:cs="Times New Roman"/>
          <w:sz w:val="24"/>
          <w:szCs w:val="24"/>
        </w:rPr>
      </w:pPr>
      <w:r w:rsidRPr="00041CBD">
        <w:rPr>
          <w:rFonts w:ascii="Times New Roman" w:hAnsi="Times New Roman" w:cs="Times New Roman"/>
          <w:sz w:val="24"/>
          <w:szCs w:val="24"/>
        </w:rPr>
        <w:t>_______________</w:t>
      </w:r>
      <w:r w:rsidRPr="00041CBD">
        <w:rPr>
          <w:rFonts w:ascii="Times New Roman" w:hAnsi="Times New Roman" w:cs="Times New Roman"/>
          <w:sz w:val="24"/>
          <w:szCs w:val="24"/>
        </w:rPr>
        <w:tab/>
      </w:r>
      <w:r w:rsidRPr="00041CBD">
        <w:rPr>
          <w:rFonts w:ascii="Times New Roman" w:hAnsi="Times New Roman" w:cs="Times New Roman"/>
          <w:sz w:val="24"/>
          <w:szCs w:val="24"/>
        </w:rPr>
        <w:tab/>
      </w:r>
      <w:r w:rsidRPr="00041CBD">
        <w:rPr>
          <w:rFonts w:ascii="Times New Roman" w:hAnsi="Times New Roman" w:cs="Times New Roman"/>
          <w:sz w:val="24"/>
          <w:szCs w:val="24"/>
        </w:rPr>
        <w:tab/>
      </w:r>
      <w:r w:rsidRPr="00041CBD">
        <w:rPr>
          <w:rFonts w:ascii="Times New Roman" w:hAnsi="Times New Roman" w:cs="Times New Roman"/>
          <w:sz w:val="24"/>
          <w:szCs w:val="24"/>
        </w:rPr>
        <w:tab/>
        <w:t>_____________________</w:t>
      </w:r>
    </w:p>
    <w:p w14:paraId="13378AD8" w14:textId="4847115A" w:rsidR="007A49A1" w:rsidRPr="00B236FD" w:rsidRDefault="00A41CE3" w:rsidP="00B236FD">
      <w:pPr>
        <w:tabs>
          <w:tab w:val="left" w:pos="3300"/>
        </w:tabs>
        <w:spacing w:line="276" w:lineRule="auto"/>
        <w:rPr>
          <w:rFonts w:ascii="Times New Roman" w:hAnsi="Times New Roman" w:cs="Times New Roman"/>
          <w:sz w:val="24"/>
          <w:szCs w:val="24"/>
        </w:rPr>
      </w:pPr>
      <w:r>
        <w:rPr>
          <w:rFonts w:ascii="Times New Roman" w:hAnsi="Times New Roman" w:cs="Times New Roman"/>
          <w:sz w:val="24"/>
          <w:szCs w:val="24"/>
        </w:rPr>
        <w:t xml:space="preserve">        (parašas</w:t>
      </w:r>
      <w:r w:rsidR="00A404C9" w:rsidRPr="00041CBD">
        <w:rPr>
          <w:rFonts w:ascii="Times New Roman" w:hAnsi="Times New Roman" w:cs="Times New Roman"/>
          <w:sz w:val="24"/>
          <w:szCs w:val="24"/>
        </w:rPr>
        <w:t>)</w:t>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t xml:space="preserve">            (vardas ir pavardė)</w:t>
      </w:r>
    </w:p>
    <w:sectPr w:rsidR="007A49A1" w:rsidRPr="00B236FD" w:rsidSect="00F47D03">
      <w:pgSz w:w="16838" w:h="11906" w:orient="landscape"/>
      <w:pgMar w:top="1701" w:right="1701"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DE40" w14:textId="77777777" w:rsidR="008D08A2" w:rsidRDefault="008D08A2" w:rsidP="00ED2412">
      <w:pPr>
        <w:spacing w:after="0" w:line="240" w:lineRule="auto"/>
      </w:pPr>
      <w:r>
        <w:separator/>
      </w:r>
    </w:p>
  </w:endnote>
  <w:endnote w:type="continuationSeparator" w:id="0">
    <w:p w14:paraId="043A3978" w14:textId="77777777" w:rsidR="008D08A2" w:rsidRDefault="008D08A2"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9124" w14:textId="77777777" w:rsidR="008D08A2" w:rsidRDefault="008D08A2" w:rsidP="00ED2412">
      <w:pPr>
        <w:spacing w:after="0" w:line="240" w:lineRule="auto"/>
      </w:pPr>
      <w:r>
        <w:separator/>
      </w:r>
    </w:p>
  </w:footnote>
  <w:footnote w:type="continuationSeparator" w:id="0">
    <w:p w14:paraId="66535FD2" w14:textId="77777777" w:rsidR="008D08A2" w:rsidRDefault="008D08A2"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367953"/>
      <w:docPartObj>
        <w:docPartGallery w:val="Page Numbers (Top of Page)"/>
        <w:docPartUnique/>
      </w:docPartObj>
    </w:sdtPr>
    <w:sdtEndPr/>
    <w:sdtContent>
      <w:p w14:paraId="076B6697" w14:textId="6AA3E418" w:rsidR="002A1517" w:rsidRDefault="002A1517">
        <w:pPr>
          <w:pStyle w:val="Antrats"/>
          <w:jc w:val="center"/>
        </w:pPr>
        <w:r>
          <w:fldChar w:fldCharType="begin"/>
        </w:r>
        <w:r>
          <w:instrText>PAGE   \* MERGEFORMAT</w:instrText>
        </w:r>
        <w:r>
          <w:fldChar w:fldCharType="separate"/>
        </w:r>
        <w:r>
          <w:rPr>
            <w:noProof/>
          </w:rPr>
          <w:t>5</w:t>
        </w:r>
        <w:r>
          <w:fldChar w:fldCharType="end"/>
        </w:r>
      </w:p>
    </w:sdtContent>
  </w:sdt>
  <w:p w14:paraId="791785F9" w14:textId="77777777" w:rsidR="002A1517" w:rsidRDefault="002A151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CE42" w14:textId="421637C1" w:rsidR="002A1517" w:rsidRDefault="002A1517"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B219EE"/>
    <w:multiLevelType w:val="multilevel"/>
    <w:tmpl w:val="0DEC5B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356FA5"/>
    <w:multiLevelType w:val="multilevel"/>
    <w:tmpl w:val="2506BF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D1786C"/>
    <w:multiLevelType w:val="multilevel"/>
    <w:tmpl w:val="1DE67F2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1" w15:restartNumberingAfterBreak="0">
    <w:nsid w:val="386112F2"/>
    <w:multiLevelType w:val="multilevel"/>
    <w:tmpl w:val="1DE67F2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A1794F"/>
    <w:multiLevelType w:val="multilevel"/>
    <w:tmpl w:val="50868F66"/>
    <w:lvl w:ilvl="0">
      <w:start w:val="4"/>
      <w:numFmt w:val="decimal"/>
      <w:lvlText w:val="%1."/>
      <w:lvlJc w:val="left"/>
      <w:pPr>
        <w:ind w:left="360" w:hanging="360"/>
      </w:pPr>
      <w:rPr>
        <w:rFonts w:hint="default"/>
      </w:rPr>
    </w:lvl>
    <w:lvl w:ilvl="1">
      <w:start w:val="2"/>
      <w:numFmt w:val="decimal"/>
      <w:lvlText w:val="%1.%2."/>
      <w:lvlJc w:val="left"/>
      <w:pPr>
        <w:ind w:left="2010" w:hanging="360"/>
      </w:pPr>
      <w:rPr>
        <w:rFonts w:hint="default"/>
      </w:rPr>
    </w:lvl>
    <w:lvl w:ilvl="2">
      <w:start w:val="1"/>
      <w:numFmt w:val="decimal"/>
      <w:lvlText w:val="%1.%2.%3."/>
      <w:lvlJc w:val="left"/>
      <w:pPr>
        <w:ind w:left="4020" w:hanging="720"/>
      </w:pPr>
      <w:rPr>
        <w:rFonts w:hint="default"/>
      </w:rPr>
    </w:lvl>
    <w:lvl w:ilvl="3">
      <w:start w:val="1"/>
      <w:numFmt w:val="decimal"/>
      <w:lvlText w:val="%1.%2.%3.%4."/>
      <w:lvlJc w:val="left"/>
      <w:pPr>
        <w:ind w:left="5670" w:hanging="720"/>
      </w:pPr>
      <w:rPr>
        <w:rFonts w:hint="default"/>
      </w:rPr>
    </w:lvl>
    <w:lvl w:ilvl="4">
      <w:start w:val="1"/>
      <w:numFmt w:val="decimal"/>
      <w:lvlText w:val="%1.%2.%3.%4.%5."/>
      <w:lvlJc w:val="left"/>
      <w:pPr>
        <w:ind w:left="7680" w:hanging="1080"/>
      </w:pPr>
      <w:rPr>
        <w:rFonts w:hint="default"/>
      </w:rPr>
    </w:lvl>
    <w:lvl w:ilvl="5">
      <w:start w:val="1"/>
      <w:numFmt w:val="decimal"/>
      <w:lvlText w:val="%1.%2.%3.%4.%5.%6."/>
      <w:lvlJc w:val="left"/>
      <w:pPr>
        <w:ind w:left="9330" w:hanging="1080"/>
      </w:pPr>
      <w:rPr>
        <w:rFonts w:hint="default"/>
      </w:rPr>
    </w:lvl>
    <w:lvl w:ilvl="6">
      <w:start w:val="1"/>
      <w:numFmt w:val="decimal"/>
      <w:lvlText w:val="%1.%2.%3.%4.%5.%6.%7."/>
      <w:lvlJc w:val="left"/>
      <w:pPr>
        <w:ind w:left="11340" w:hanging="1440"/>
      </w:pPr>
      <w:rPr>
        <w:rFonts w:hint="default"/>
      </w:rPr>
    </w:lvl>
    <w:lvl w:ilvl="7">
      <w:start w:val="1"/>
      <w:numFmt w:val="decimal"/>
      <w:lvlText w:val="%1.%2.%3.%4.%5.%6.%7.%8."/>
      <w:lvlJc w:val="left"/>
      <w:pPr>
        <w:ind w:left="12990" w:hanging="1440"/>
      </w:pPr>
      <w:rPr>
        <w:rFonts w:hint="default"/>
      </w:rPr>
    </w:lvl>
    <w:lvl w:ilvl="8">
      <w:start w:val="1"/>
      <w:numFmt w:val="decimal"/>
      <w:lvlText w:val="%1.%2.%3.%4.%5.%6.%7.%8.%9."/>
      <w:lvlJc w:val="left"/>
      <w:pPr>
        <w:ind w:left="15000" w:hanging="1800"/>
      </w:pPr>
      <w:rPr>
        <w:rFonts w:hint="default"/>
      </w:rPr>
    </w:lvl>
  </w:abstractNum>
  <w:abstractNum w:abstractNumId="14" w15:restartNumberingAfterBreak="0">
    <w:nsid w:val="562460FD"/>
    <w:multiLevelType w:val="hybridMultilevel"/>
    <w:tmpl w:val="ED50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9023E1"/>
    <w:multiLevelType w:val="multilevel"/>
    <w:tmpl w:val="1DE67F2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17425A"/>
    <w:multiLevelType w:val="hybridMultilevel"/>
    <w:tmpl w:val="ED50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1E69CC"/>
    <w:multiLevelType w:val="hybridMultilevel"/>
    <w:tmpl w:val="FC24A89E"/>
    <w:lvl w:ilvl="0" w:tplc="72301D4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0951D0"/>
    <w:multiLevelType w:val="multilevel"/>
    <w:tmpl w:val="1DE67F2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3"/>
  </w:num>
  <w:num w:numId="4">
    <w:abstractNumId w:val="22"/>
  </w:num>
  <w:num w:numId="5">
    <w:abstractNumId w:val="20"/>
  </w:num>
  <w:num w:numId="6">
    <w:abstractNumId w:val="5"/>
  </w:num>
  <w:num w:numId="7">
    <w:abstractNumId w:val="7"/>
  </w:num>
  <w:num w:numId="8">
    <w:abstractNumId w:val="1"/>
  </w:num>
  <w:num w:numId="9">
    <w:abstractNumId w:val="12"/>
  </w:num>
  <w:num w:numId="10">
    <w:abstractNumId w:val="10"/>
  </w:num>
  <w:num w:numId="11">
    <w:abstractNumId w:val="15"/>
  </w:num>
  <w:num w:numId="12">
    <w:abstractNumId w:val="0"/>
  </w:num>
  <w:num w:numId="13">
    <w:abstractNumId w:val="17"/>
  </w:num>
  <w:num w:numId="14">
    <w:abstractNumId w:val="19"/>
  </w:num>
  <w:num w:numId="15">
    <w:abstractNumId w:val="21"/>
  </w:num>
  <w:num w:numId="16">
    <w:abstractNumId w:val="8"/>
  </w:num>
  <w:num w:numId="17">
    <w:abstractNumId w:val="14"/>
  </w:num>
  <w:num w:numId="18">
    <w:abstractNumId w:val="18"/>
  </w:num>
  <w:num w:numId="19">
    <w:abstractNumId w:val="9"/>
  </w:num>
  <w:num w:numId="20">
    <w:abstractNumId w:val="11"/>
  </w:num>
  <w:num w:numId="21">
    <w:abstractNumId w:val="16"/>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A1"/>
    <w:rsid w:val="0000268C"/>
    <w:rsid w:val="0001674F"/>
    <w:rsid w:val="00021576"/>
    <w:rsid w:val="00023C5C"/>
    <w:rsid w:val="00041CBD"/>
    <w:rsid w:val="00047ACC"/>
    <w:rsid w:val="00075432"/>
    <w:rsid w:val="0008271C"/>
    <w:rsid w:val="0008597E"/>
    <w:rsid w:val="0008625B"/>
    <w:rsid w:val="000A548C"/>
    <w:rsid w:val="000B1438"/>
    <w:rsid w:val="000C327F"/>
    <w:rsid w:val="000C7907"/>
    <w:rsid w:val="000D3394"/>
    <w:rsid w:val="000E6FCE"/>
    <w:rsid w:val="00115766"/>
    <w:rsid w:val="001222F4"/>
    <w:rsid w:val="001421E2"/>
    <w:rsid w:val="001447AF"/>
    <w:rsid w:val="00151ECD"/>
    <w:rsid w:val="00171A43"/>
    <w:rsid w:val="00175157"/>
    <w:rsid w:val="00175556"/>
    <w:rsid w:val="001805E1"/>
    <w:rsid w:val="00187023"/>
    <w:rsid w:val="001912B9"/>
    <w:rsid w:val="001941EE"/>
    <w:rsid w:val="0019513D"/>
    <w:rsid w:val="001A4099"/>
    <w:rsid w:val="001C752A"/>
    <w:rsid w:val="001E1555"/>
    <w:rsid w:val="001E4E41"/>
    <w:rsid w:val="001F0DE8"/>
    <w:rsid w:val="001F3845"/>
    <w:rsid w:val="00206662"/>
    <w:rsid w:val="0021425E"/>
    <w:rsid w:val="00242C3B"/>
    <w:rsid w:val="00247F94"/>
    <w:rsid w:val="00250876"/>
    <w:rsid w:val="00252230"/>
    <w:rsid w:val="00265433"/>
    <w:rsid w:val="002734E9"/>
    <w:rsid w:val="00276C4C"/>
    <w:rsid w:val="0029181B"/>
    <w:rsid w:val="00294EFD"/>
    <w:rsid w:val="002A1517"/>
    <w:rsid w:val="002A65A0"/>
    <w:rsid w:val="002C2926"/>
    <w:rsid w:val="002D2B6F"/>
    <w:rsid w:val="002E115B"/>
    <w:rsid w:val="002F32B3"/>
    <w:rsid w:val="00311FB3"/>
    <w:rsid w:val="00336625"/>
    <w:rsid w:val="003422CC"/>
    <w:rsid w:val="0035623D"/>
    <w:rsid w:val="003610DB"/>
    <w:rsid w:val="0036138B"/>
    <w:rsid w:val="003613CA"/>
    <w:rsid w:val="003653F7"/>
    <w:rsid w:val="00373EE9"/>
    <w:rsid w:val="00386E21"/>
    <w:rsid w:val="00390F68"/>
    <w:rsid w:val="003934B9"/>
    <w:rsid w:val="003A1BAA"/>
    <w:rsid w:val="003B5B0E"/>
    <w:rsid w:val="003B6AF3"/>
    <w:rsid w:val="003C1388"/>
    <w:rsid w:val="003C2621"/>
    <w:rsid w:val="003C7D32"/>
    <w:rsid w:val="003F061A"/>
    <w:rsid w:val="003F2493"/>
    <w:rsid w:val="003F28E2"/>
    <w:rsid w:val="003F6B09"/>
    <w:rsid w:val="00411CC1"/>
    <w:rsid w:val="0041411E"/>
    <w:rsid w:val="00414FCE"/>
    <w:rsid w:val="00420F0E"/>
    <w:rsid w:val="0042147A"/>
    <w:rsid w:val="00421937"/>
    <w:rsid w:val="0042502B"/>
    <w:rsid w:val="00425183"/>
    <w:rsid w:val="004270FB"/>
    <w:rsid w:val="0043725B"/>
    <w:rsid w:val="004403D4"/>
    <w:rsid w:val="00457386"/>
    <w:rsid w:val="00461832"/>
    <w:rsid w:val="0046608E"/>
    <w:rsid w:val="004748CF"/>
    <w:rsid w:val="00474B52"/>
    <w:rsid w:val="00484508"/>
    <w:rsid w:val="00487A1C"/>
    <w:rsid w:val="004A386B"/>
    <w:rsid w:val="004B14F6"/>
    <w:rsid w:val="004B4BB0"/>
    <w:rsid w:val="004B5165"/>
    <w:rsid w:val="004F6BBE"/>
    <w:rsid w:val="00516430"/>
    <w:rsid w:val="00525233"/>
    <w:rsid w:val="0054193C"/>
    <w:rsid w:val="00553B37"/>
    <w:rsid w:val="005657A6"/>
    <w:rsid w:val="00570DE9"/>
    <w:rsid w:val="0058525B"/>
    <w:rsid w:val="005911E7"/>
    <w:rsid w:val="005B0781"/>
    <w:rsid w:val="005B1BA0"/>
    <w:rsid w:val="005B1CB8"/>
    <w:rsid w:val="005B1F0A"/>
    <w:rsid w:val="005B3688"/>
    <w:rsid w:val="006034FE"/>
    <w:rsid w:val="00605FA6"/>
    <w:rsid w:val="0060678B"/>
    <w:rsid w:val="00624322"/>
    <w:rsid w:val="00624636"/>
    <w:rsid w:val="00641561"/>
    <w:rsid w:val="00644F4E"/>
    <w:rsid w:val="0065211A"/>
    <w:rsid w:val="0065432F"/>
    <w:rsid w:val="00654459"/>
    <w:rsid w:val="00654497"/>
    <w:rsid w:val="0065506A"/>
    <w:rsid w:val="006603AF"/>
    <w:rsid w:val="00660F2A"/>
    <w:rsid w:val="00662EA8"/>
    <w:rsid w:val="006656E5"/>
    <w:rsid w:val="00666C39"/>
    <w:rsid w:val="00672229"/>
    <w:rsid w:val="00675101"/>
    <w:rsid w:val="00681ECD"/>
    <w:rsid w:val="00696D61"/>
    <w:rsid w:val="006A07D9"/>
    <w:rsid w:val="006B1B10"/>
    <w:rsid w:val="006C203D"/>
    <w:rsid w:val="006D1F7C"/>
    <w:rsid w:val="006D34EB"/>
    <w:rsid w:val="006D4F34"/>
    <w:rsid w:val="006E41E2"/>
    <w:rsid w:val="006F40DC"/>
    <w:rsid w:val="006F58AB"/>
    <w:rsid w:val="006F6FF3"/>
    <w:rsid w:val="006F703B"/>
    <w:rsid w:val="006F7201"/>
    <w:rsid w:val="00703284"/>
    <w:rsid w:val="0070743B"/>
    <w:rsid w:val="00716095"/>
    <w:rsid w:val="00717FDA"/>
    <w:rsid w:val="007377FD"/>
    <w:rsid w:val="0076794C"/>
    <w:rsid w:val="00774377"/>
    <w:rsid w:val="007A49A1"/>
    <w:rsid w:val="007C556F"/>
    <w:rsid w:val="007C6D65"/>
    <w:rsid w:val="007D5D73"/>
    <w:rsid w:val="007E54A2"/>
    <w:rsid w:val="0082726A"/>
    <w:rsid w:val="0083002D"/>
    <w:rsid w:val="0083234E"/>
    <w:rsid w:val="00881839"/>
    <w:rsid w:val="008A0739"/>
    <w:rsid w:val="008C14E4"/>
    <w:rsid w:val="008D08A2"/>
    <w:rsid w:val="008E008A"/>
    <w:rsid w:val="008E7A46"/>
    <w:rsid w:val="00902288"/>
    <w:rsid w:val="00904F91"/>
    <w:rsid w:val="009303B1"/>
    <w:rsid w:val="00931C8C"/>
    <w:rsid w:val="009402A8"/>
    <w:rsid w:val="009407CD"/>
    <w:rsid w:val="0094231B"/>
    <w:rsid w:val="00946847"/>
    <w:rsid w:val="00955D77"/>
    <w:rsid w:val="00955F7E"/>
    <w:rsid w:val="00971875"/>
    <w:rsid w:val="009919DA"/>
    <w:rsid w:val="00991E51"/>
    <w:rsid w:val="009A667A"/>
    <w:rsid w:val="009A6B2E"/>
    <w:rsid w:val="009C685C"/>
    <w:rsid w:val="009E4E25"/>
    <w:rsid w:val="009F41A2"/>
    <w:rsid w:val="00A01190"/>
    <w:rsid w:val="00A22303"/>
    <w:rsid w:val="00A23746"/>
    <w:rsid w:val="00A404C9"/>
    <w:rsid w:val="00A41CE3"/>
    <w:rsid w:val="00A516C2"/>
    <w:rsid w:val="00A85F5E"/>
    <w:rsid w:val="00AA38C0"/>
    <w:rsid w:val="00AB3B62"/>
    <w:rsid w:val="00AC6529"/>
    <w:rsid w:val="00AD27D6"/>
    <w:rsid w:val="00B236FD"/>
    <w:rsid w:val="00B3245A"/>
    <w:rsid w:val="00B410CA"/>
    <w:rsid w:val="00B451DA"/>
    <w:rsid w:val="00B527D3"/>
    <w:rsid w:val="00B65638"/>
    <w:rsid w:val="00BA39CA"/>
    <w:rsid w:val="00C04A8A"/>
    <w:rsid w:val="00C06839"/>
    <w:rsid w:val="00C17875"/>
    <w:rsid w:val="00C23D56"/>
    <w:rsid w:val="00C37BBC"/>
    <w:rsid w:val="00C40CF2"/>
    <w:rsid w:val="00C46EE3"/>
    <w:rsid w:val="00C53228"/>
    <w:rsid w:val="00C83943"/>
    <w:rsid w:val="00CA76AB"/>
    <w:rsid w:val="00CC6211"/>
    <w:rsid w:val="00CD11FD"/>
    <w:rsid w:val="00CF3AC3"/>
    <w:rsid w:val="00CF4723"/>
    <w:rsid w:val="00D059F7"/>
    <w:rsid w:val="00D0614E"/>
    <w:rsid w:val="00D24069"/>
    <w:rsid w:val="00D37287"/>
    <w:rsid w:val="00D63CFA"/>
    <w:rsid w:val="00D66467"/>
    <w:rsid w:val="00D77BBF"/>
    <w:rsid w:val="00D91709"/>
    <w:rsid w:val="00D96D70"/>
    <w:rsid w:val="00DA38F5"/>
    <w:rsid w:val="00DA433A"/>
    <w:rsid w:val="00DD35C0"/>
    <w:rsid w:val="00DE7219"/>
    <w:rsid w:val="00DF17B0"/>
    <w:rsid w:val="00E07EB4"/>
    <w:rsid w:val="00E20A03"/>
    <w:rsid w:val="00E21031"/>
    <w:rsid w:val="00E370A6"/>
    <w:rsid w:val="00E46365"/>
    <w:rsid w:val="00E47108"/>
    <w:rsid w:val="00E51404"/>
    <w:rsid w:val="00E5433C"/>
    <w:rsid w:val="00E57C9C"/>
    <w:rsid w:val="00E620BA"/>
    <w:rsid w:val="00E62D19"/>
    <w:rsid w:val="00E75B91"/>
    <w:rsid w:val="00E81256"/>
    <w:rsid w:val="00E907DF"/>
    <w:rsid w:val="00E90B49"/>
    <w:rsid w:val="00EA0C0E"/>
    <w:rsid w:val="00EA1102"/>
    <w:rsid w:val="00ED2412"/>
    <w:rsid w:val="00ED2EE0"/>
    <w:rsid w:val="00ED2F0D"/>
    <w:rsid w:val="00ED303A"/>
    <w:rsid w:val="00ED3C18"/>
    <w:rsid w:val="00EE3639"/>
    <w:rsid w:val="00EF5FE6"/>
    <w:rsid w:val="00F01BE5"/>
    <w:rsid w:val="00F03B7F"/>
    <w:rsid w:val="00F06C8E"/>
    <w:rsid w:val="00F232D6"/>
    <w:rsid w:val="00F24650"/>
    <w:rsid w:val="00F43497"/>
    <w:rsid w:val="00F47D03"/>
    <w:rsid w:val="00F57FC0"/>
    <w:rsid w:val="00F613B3"/>
    <w:rsid w:val="00F64A09"/>
    <w:rsid w:val="00F829C8"/>
    <w:rsid w:val="00FB21BC"/>
    <w:rsid w:val="00FB47CB"/>
    <w:rsid w:val="00FC3F9C"/>
    <w:rsid w:val="00FD1E7B"/>
    <w:rsid w:val="00FF4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E6A6"/>
  <w15:docId w15:val="{45525C0A-15D3-450D-9626-B77F7240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F03B7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4">
    <w:name w:val="heading 4"/>
    <w:basedOn w:val="prastasis"/>
    <w:next w:val="prastasis"/>
    <w:link w:val="Antrat4Diagrama"/>
    <w:uiPriority w:val="9"/>
    <w:semiHidden/>
    <w:unhideWhenUsed/>
    <w:qFormat/>
    <w:rsid w:val="00ED3C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customStyle="1" w:styleId="fontstyle01">
    <w:name w:val="fontstyle01"/>
    <w:basedOn w:val="Numatytasispastraiposriftas"/>
    <w:rsid w:val="00242C3B"/>
    <w:rPr>
      <w:rFonts w:ascii="Times New Roman" w:hAnsi="Times New Roman" w:cs="Times New Roman" w:hint="default"/>
      <w:b/>
      <w:bCs/>
      <w:i w:val="0"/>
      <w:iCs w:val="0"/>
      <w:color w:val="000000"/>
      <w:sz w:val="24"/>
      <w:szCs w:val="24"/>
    </w:rPr>
  </w:style>
  <w:style w:type="character" w:styleId="Hipersaitas">
    <w:name w:val="Hyperlink"/>
    <w:basedOn w:val="Numatytasispastraiposriftas"/>
    <w:uiPriority w:val="99"/>
    <w:unhideWhenUsed/>
    <w:rsid w:val="002A1517"/>
    <w:rPr>
      <w:color w:val="0563C1" w:themeColor="hyperlink"/>
      <w:u w:val="single"/>
    </w:rPr>
  </w:style>
  <w:style w:type="character" w:styleId="Neapdorotaspaminjimas">
    <w:name w:val="Unresolved Mention"/>
    <w:basedOn w:val="Numatytasispastraiposriftas"/>
    <w:uiPriority w:val="99"/>
    <w:semiHidden/>
    <w:unhideWhenUsed/>
    <w:rsid w:val="002A1517"/>
    <w:rPr>
      <w:color w:val="605E5C"/>
      <w:shd w:val="clear" w:color="auto" w:fill="E1DFDD"/>
    </w:rPr>
  </w:style>
  <w:style w:type="character" w:customStyle="1" w:styleId="screen-reader-text">
    <w:name w:val="screen-reader-text"/>
    <w:basedOn w:val="Numatytasispastraiposriftas"/>
    <w:rsid w:val="00F03B7F"/>
  </w:style>
  <w:style w:type="character" w:customStyle="1" w:styleId="Antrat2Diagrama">
    <w:name w:val="Antraštė 2 Diagrama"/>
    <w:basedOn w:val="Numatytasispastraiposriftas"/>
    <w:link w:val="Antrat2"/>
    <w:uiPriority w:val="9"/>
    <w:rsid w:val="00F03B7F"/>
    <w:rPr>
      <w:rFonts w:ascii="Times New Roman" w:eastAsia="Times New Roman" w:hAnsi="Times New Roman" w:cs="Times New Roman"/>
      <w:b/>
      <w:bCs/>
      <w:sz w:val="36"/>
      <w:szCs w:val="36"/>
      <w:lang w:eastAsia="lt-LT"/>
    </w:rPr>
  </w:style>
  <w:style w:type="character" w:customStyle="1" w:styleId="Antrat4Diagrama">
    <w:name w:val="Antraštė 4 Diagrama"/>
    <w:basedOn w:val="Numatytasispastraiposriftas"/>
    <w:link w:val="Antrat4"/>
    <w:uiPriority w:val="9"/>
    <w:semiHidden/>
    <w:rsid w:val="00ED3C1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1147">
      <w:bodyDiv w:val="1"/>
      <w:marLeft w:val="0"/>
      <w:marRight w:val="0"/>
      <w:marTop w:val="0"/>
      <w:marBottom w:val="0"/>
      <w:divBdr>
        <w:top w:val="none" w:sz="0" w:space="0" w:color="auto"/>
        <w:left w:val="none" w:sz="0" w:space="0" w:color="auto"/>
        <w:bottom w:val="none" w:sz="0" w:space="0" w:color="auto"/>
        <w:right w:val="none" w:sz="0" w:space="0" w:color="auto"/>
      </w:divBdr>
    </w:div>
    <w:div w:id="59183928">
      <w:bodyDiv w:val="1"/>
      <w:marLeft w:val="0"/>
      <w:marRight w:val="0"/>
      <w:marTop w:val="0"/>
      <w:marBottom w:val="0"/>
      <w:divBdr>
        <w:top w:val="none" w:sz="0" w:space="0" w:color="auto"/>
        <w:left w:val="none" w:sz="0" w:space="0" w:color="auto"/>
        <w:bottom w:val="none" w:sz="0" w:space="0" w:color="auto"/>
        <w:right w:val="none" w:sz="0" w:space="0" w:color="auto"/>
      </w:divBdr>
    </w:div>
    <w:div w:id="72821686">
      <w:bodyDiv w:val="1"/>
      <w:marLeft w:val="0"/>
      <w:marRight w:val="0"/>
      <w:marTop w:val="0"/>
      <w:marBottom w:val="0"/>
      <w:divBdr>
        <w:top w:val="none" w:sz="0" w:space="0" w:color="auto"/>
        <w:left w:val="none" w:sz="0" w:space="0" w:color="auto"/>
        <w:bottom w:val="none" w:sz="0" w:space="0" w:color="auto"/>
        <w:right w:val="none" w:sz="0" w:space="0" w:color="auto"/>
      </w:divBdr>
    </w:div>
    <w:div w:id="128672029">
      <w:bodyDiv w:val="1"/>
      <w:marLeft w:val="0"/>
      <w:marRight w:val="0"/>
      <w:marTop w:val="0"/>
      <w:marBottom w:val="0"/>
      <w:divBdr>
        <w:top w:val="none" w:sz="0" w:space="0" w:color="auto"/>
        <w:left w:val="none" w:sz="0" w:space="0" w:color="auto"/>
        <w:bottom w:val="none" w:sz="0" w:space="0" w:color="auto"/>
        <w:right w:val="none" w:sz="0" w:space="0" w:color="auto"/>
      </w:divBdr>
    </w:div>
    <w:div w:id="170414077">
      <w:bodyDiv w:val="1"/>
      <w:marLeft w:val="0"/>
      <w:marRight w:val="0"/>
      <w:marTop w:val="0"/>
      <w:marBottom w:val="0"/>
      <w:divBdr>
        <w:top w:val="none" w:sz="0" w:space="0" w:color="auto"/>
        <w:left w:val="none" w:sz="0" w:space="0" w:color="auto"/>
        <w:bottom w:val="none" w:sz="0" w:space="0" w:color="auto"/>
        <w:right w:val="none" w:sz="0" w:space="0" w:color="auto"/>
      </w:divBdr>
      <w:divsChild>
        <w:div w:id="1055665115">
          <w:marLeft w:val="0"/>
          <w:marRight w:val="0"/>
          <w:marTop w:val="0"/>
          <w:marBottom w:val="0"/>
          <w:divBdr>
            <w:top w:val="none" w:sz="0" w:space="0" w:color="auto"/>
            <w:left w:val="none" w:sz="0" w:space="0" w:color="auto"/>
            <w:bottom w:val="none" w:sz="0" w:space="0" w:color="auto"/>
            <w:right w:val="none" w:sz="0" w:space="0" w:color="auto"/>
          </w:divBdr>
        </w:div>
      </w:divsChild>
    </w:div>
    <w:div w:id="172495909">
      <w:bodyDiv w:val="1"/>
      <w:marLeft w:val="0"/>
      <w:marRight w:val="0"/>
      <w:marTop w:val="0"/>
      <w:marBottom w:val="0"/>
      <w:divBdr>
        <w:top w:val="none" w:sz="0" w:space="0" w:color="auto"/>
        <w:left w:val="none" w:sz="0" w:space="0" w:color="auto"/>
        <w:bottom w:val="none" w:sz="0" w:space="0" w:color="auto"/>
        <w:right w:val="none" w:sz="0" w:space="0" w:color="auto"/>
      </w:divBdr>
      <w:divsChild>
        <w:div w:id="684014302">
          <w:marLeft w:val="0"/>
          <w:marRight w:val="0"/>
          <w:marTop w:val="0"/>
          <w:marBottom w:val="0"/>
          <w:divBdr>
            <w:top w:val="none" w:sz="0" w:space="0" w:color="auto"/>
            <w:left w:val="none" w:sz="0" w:space="0" w:color="auto"/>
            <w:bottom w:val="none" w:sz="0" w:space="0" w:color="auto"/>
            <w:right w:val="none" w:sz="0" w:space="0" w:color="auto"/>
          </w:divBdr>
        </w:div>
        <w:div w:id="1751080984">
          <w:marLeft w:val="0"/>
          <w:marRight w:val="0"/>
          <w:marTop w:val="0"/>
          <w:marBottom w:val="0"/>
          <w:divBdr>
            <w:top w:val="none" w:sz="0" w:space="0" w:color="auto"/>
            <w:left w:val="none" w:sz="0" w:space="0" w:color="auto"/>
            <w:bottom w:val="none" w:sz="0" w:space="0" w:color="auto"/>
            <w:right w:val="none" w:sz="0" w:space="0" w:color="auto"/>
          </w:divBdr>
        </w:div>
      </w:divsChild>
    </w:div>
    <w:div w:id="178158834">
      <w:bodyDiv w:val="1"/>
      <w:marLeft w:val="0"/>
      <w:marRight w:val="0"/>
      <w:marTop w:val="0"/>
      <w:marBottom w:val="0"/>
      <w:divBdr>
        <w:top w:val="none" w:sz="0" w:space="0" w:color="auto"/>
        <w:left w:val="none" w:sz="0" w:space="0" w:color="auto"/>
        <w:bottom w:val="none" w:sz="0" w:space="0" w:color="auto"/>
        <w:right w:val="none" w:sz="0" w:space="0" w:color="auto"/>
      </w:divBdr>
    </w:div>
    <w:div w:id="214200336">
      <w:bodyDiv w:val="1"/>
      <w:marLeft w:val="0"/>
      <w:marRight w:val="0"/>
      <w:marTop w:val="0"/>
      <w:marBottom w:val="0"/>
      <w:divBdr>
        <w:top w:val="none" w:sz="0" w:space="0" w:color="auto"/>
        <w:left w:val="none" w:sz="0" w:space="0" w:color="auto"/>
        <w:bottom w:val="none" w:sz="0" w:space="0" w:color="auto"/>
        <w:right w:val="none" w:sz="0" w:space="0" w:color="auto"/>
      </w:divBdr>
      <w:divsChild>
        <w:div w:id="161436862">
          <w:marLeft w:val="0"/>
          <w:marRight w:val="0"/>
          <w:marTop w:val="0"/>
          <w:marBottom w:val="0"/>
          <w:divBdr>
            <w:top w:val="none" w:sz="0" w:space="0" w:color="auto"/>
            <w:left w:val="none" w:sz="0" w:space="0" w:color="auto"/>
            <w:bottom w:val="none" w:sz="0" w:space="0" w:color="auto"/>
            <w:right w:val="none" w:sz="0" w:space="0" w:color="auto"/>
          </w:divBdr>
          <w:divsChild>
            <w:div w:id="1951622798">
              <w:marLeft w:val="0"/>
              <w:marRight w:val="0"/>
              <w:marTop w:val="0"/>
              <w:marBottom w:val="0"/>
              <w:divBdr>
                <w:top w:val="none" w:sz="0" w:space="0" w:color="auto"/>
                <w:left w:val="none" w:sz="0" w:space="0" w:color="auto"/>
                <w:bottom w:val="none" w:sz="0" w:space="0" w:color="auto"/>
                <w:right w:val="none" w:sz="0" w:space="0" w:color="auto"/>
              </w:divBdr>
            </w:div>
          </w:divsChild>
        </w:div>
        <w:div w:id="1829907009">
          <w:marLeft w:val="0"/>
          <w:marRight w:val="0"/>
          <w:marTop w:val="0"/>
          <w:marBottom w:val="0"/>
          <w:divBdr>
            <w:top w:val="none" w:sz="0" w:space="0" w:color="auto"/>
            <w:left w:val="none" w:sz="0" w:space="0" w:color="auto"/>
            <w:bottom w:val="none" w:sz="0" w:space="0" w:color="auto"/>
            <w:right w:val="none" w:sz="0" w:space="0" w:color="auto"/>
          </w:divBdr>
        </w:div>
      </w:divsChild>
    </w:div>
    <w:div w:id="376861103">
      <w:bodyDiv w:val="1"/>
      <w:marLeft w:val="0"/>
      <w:marRight w:val="0"/>
      <w:marTop w:val="0"/>
      <w:marBottom w:val="0"/>
      <w:divBdr>
        <w:top w:val="none" w:sz="0" w:space="0" w:color="auto"/>
        <w:left w:val="none" w:sz="0" w:space="0" w:color="auto"/>
        <w:bottom w:val="none" w:sz="0" w:space="0" w:color="auto"/>
        <w:right w:val="none" w:sz="0" w:space="0" w:color="auto"/>
      </w:divBdr>
    </w:div>
    <w:div w:id="414203456">
      <w:bodyDiv w:val="1"/>
      <w:marLeft w:val="0"/>
      <w:marRight w:val="0"/>
      <w:marTop w:val="0"/>
      <w:marBottom w:val="0"/>
      <w:divBdr>
        <w:top w:val="none" w:sz="0" w:space="0" w:color="auto"/>
        <w:left w:val="none" w:sz="0" w:space="0" w:color="auto"/>
        <w:bottom w:val="none" w:sz="0" w:space="0" w:color="auto"/>
        <w:right w:val="none" w:sz="0" w:space="0" w:color="auto"/>
      </w:divBdr>
    </w:div>
    <w:div w:id="458106991">
      <w:bodyDiv w:val="1"/>
      <w:marLeft w:val="0"/>
      <w:marRight w:val="0"/>
      <w:marTop w:val="0"/>
      <w:marBottom w:val="0"/>
      <w:divBdr>
        <w:top w:val="none" w:sz="0" w:space="0" w:color="auto"/>
        <w:left w:val="none" w:sz="0" w:space="0" w:color="auto"/>
        <w:bottom w:val="none" w:sz="0" w:space="0" w:color="auto"/>
        <w:right w:val="none" w:sz="0" w:space="0" w:color="auto"/>
      </w:divBdr>
    </w:div>
    <w:div w:id="514540612">
      <w:bodyDiv w:val="1"/>
      <w:marLeft w:val="0"/>
      <w:marRight w:val="0"/>
      <w:marTop w:val="0"/>
      <w:marBottom w:val="0"/>
      <w:divBdr>
        <w:top w:val="none" w:sz="0" w:space="0" w:color="auto"/>
        <w:left w:val="none" w:sz="0" w:space="0" w:color="auto"/>
        <w:bottom w:val="none" w:sz="0" w:space="0" w:color="auto"/>
        <w:right w:val="none" w:sz="0" w:space="0" w:color="auto"/>
      </w:divBdr>
    </w:div>
    <w:div w:id="557786835">
      <w:bodyDiv w:val="1"/>
      <w:marLeft w:val="0"/>
      <w:marRight w:val="0"/>
      <w:marTop w:val="0"/>
      <w:marBottom w:val="0"/>
      <w:divBdr>
        <w:top w:val="none" w:sz="0" w:space="0" w:color="auto"/>
        <w:left w:val="none" w:sz="0" w:space="0" w:color="auto"/>
        <w:bottom w:val="none" w:sz="0" w:space="0" w:color="auto"/>
        <w:right w:val="none" w:sz="0" w:space="0" w:color="auto"/>
      </w:divBdr>
    </w:div>
    <w:div w:id="562330823">
      <w:bodyDiv w:val="1"/>
      <w:marLeft w:val="0"/>
      <w:marRight w:val="0"/>
      <w:marTop w:val="0"/>
      <w:marBottom w:val="0"/>
      <w:divBdr>
        <w:top w:val="none" w:sz="0" w:space="0" w:color="auto"/>
        <w:left w:val="none" w:sz="0" w:space="0" w:color="auto"/>
        <w:bottom w:val="none" w:sz="0" w:space="0" w:color="auto"/>
        <w:right w:val="none" w:sz="0" w:space="0" w:color="auto"/>
      </w:divBdr>
    </w:div>
    <w:div w:id="566719959">
      <w:bodyDiv w:val="1"/>
      <w:marLeft w:val="0"/>
      <w:marRight w:val="0"/>
      <w:marTop w:val="0"/>
      <w:marBottom w:val="0"/>
      <w:divBdr>
        <w:top w:val="none" w:sz="0" w:space="0" w:color="auto"/>
        <w:left w:val="none" w:sz="0" w:space="0" w:color="auto"/>
        <w:bottom w:val="none" w:sz="0" w:space="0" w:color="auto"/>
        <w:right w:val="none" w:sz="0" w:space="0" w:color="auto"/>
      </w:divBdr>
    </w:div>
    <w:div w:id="714044447">
      <w:bodyDiv w:val="1"/>
      <w:marLeft w:val="0"/>
      <w:marRight w:val="0"/>
      <w:marTop w:val="0"/>
      <w:marBottom w:val="0"/>
      <w:divBdr>
        <w:top w:val="none" w:sz="0" w:space="0" w:color="auto"/>
        <w:left w:val="none" w:sz="0" w:space="0" w:color="auto"/>
        <w:bottom w:val="none" w:sz="0" w:space="0" w:color="auto"/>
        <w:right w:val="none" w:sz="0" w:space="0" w:color="auto"/>
      </w:divBdr>
    </w:div>
    <w:div w:id="742070447">
      <w:bodyDiv w:val="1"/>
      <w:marLeft w:val="0"/>
      <w:marRight w:val="0"/>
      <w:marTop w:val="0"/>
      <w:marBottom w:val="0"/>
      <w:divBdr>
        <w:top w:val="none" w:sz="0" w:space="0" w:color="auto"/>
        <w:left w:val="none" w:sz="0" w:space="0" w:color="auto"/>
        <w:bottom w:val="none" w:sz="0" w:space="0" w:color="auto"/>
        <w:right w:val="none" w:sz="0" w:space="0" w:color="auto"/>
      </w:divBdr>
    </w:div>
    <w:div w:id="750467633">
      <w:bodyDiv w:val="1"/>
      <w:marLeft w:val="0"/>
      <w:marRight w:val="0"/>
      <w:marTop w:val="0"/>
      <w:marBottom w:val="0"/>
      <w:divBdr>
        <w:top w:val="none" w:sz="0" w:space="0" w:color="auto"/>
        <w:left w:val="none" w:sz="0" w:space="0" w:color="auto"/>
        <w:bottom w:val="none" w:sz="0" w:space="0" w:color="auto"/>
        <w:right w:val="none" w:sz="0" w:space="0" w:color="auto"/>
      </w:divBdr>
    </w:div>
    <w:div w:id="767696609">
      <w:bodyDiv w:val="1"/>
      <w:marLeft w:val="0"/>
      <w:marRight w:val="0"/>
      <w:marTop w:val="0"/>
      <w:marBottom w:val="0"/>
      <w:divBdr>
        <w:top w:val="none" w:sz="0" w:space="0" w:color="auto"/>
        <w:left w:val="none" w:sz="0" w:space="0" w:color="auto"/>
        <w:bottom w:val="none" w:sz="0" w:space="0" w:color="auto"/>
        <w:right w:val="none" w:sz="0" w:space="0" w:color="auto"/>
      </w:divBdr>
      <w:divsChild>
        <w:div w:id="883753811">
          <w:marLeft w:val="0"/>
          <w:marRight w:val="0"/>
          <w:marTop w:val="0"/>
          <w:marBottom w:val="0"/>
          <w:divBdr>
            <w:top w:val="none" w:sz="0" w:space="0" w:color="auto"/>
            <w:left w:val="none" w:sz="0" w:space="0" w:color="auto"/>
            <w:bottom w:val="none" w:sz="0" w:space="0" w:color="auto"/>
            <w:right w:val="none" w:sz="0" w:space="0" w:color="auto"/>
          </w:divBdr>
          <w:divsChild>
            <w:div w:id="982851148">
              <w:marLeft w:val="0"/>
              <w:marRight w:val="0"/>
              <w:marTop w:val="0"/>
              <w:marBottom w:val="0"/>
              <w:divBdr>
                <w:top w:val="none" w:sz="0" w:space="0" w:color="auto"/>
                <w:left w:val="none" w:sz="0" w:space="0" w:color="auto"/>
                <w:bottom w:val="none" w:sz="0" w:space="0" w:color="auto"/>
                <w:right w:val="none" w:sz="0" w:space="0" w:color="auto"/>
              </w:divBdr>
            </w:div>
          </w:divsChild>
        </w:div>
        <w:div w:id="610669657">
          <w:marLeft w:val="0"/>
          <w:marRight w:val="0"/>
          <w:marTop w:val="0"/>
          <w:marBottom w:val="0"/>
          <w:divBdr>
            <w:top w:val="none" w:sz="0" w:space="0" w:color="auto"/>
            <w:left w:val="none" w:sz="0" w:space="0" w:color="auto"/>
            <w:bottom w:val="none" w:sz="0" w:space="0" w:color="auto"/>
            <w:right w:val="none" w:sz="0" w:space="0" w:color="auto"/>
          </w:divBdr>
        </w:div>
      </w:divsChild>
    </w:div>
    <w:div w:id="783960369">
      <w:bodyDiv w:val="1"/>
      <w:marLeft w:val="0"/>
      <w:marRight w:val="0"/>
      <w:marTop w:val="0"/>
      <w:marBottom w:val="0"/>
      <w:divBdr>
        <w:top w:val="none" w:sz="0" w:space="0" w:color="auto"/>
        <w:left w:val="none" w:sz="0" w:space="0" w:color="auto"/>
        <w:bottom w:val="none" w:sz="0" w:space="0" w:color="auto"/>
        <w:right w:val="none" w:sz="0" w:space="0" w:color="auto"/>
      </w:divBdr>
    </w:div>
    <w:div w:id="794060493">
      <w:bodyDiv w:val="1"/>
      <w:marLeft w:val="0"/>
      <w:marRight w:val="0"/>
      <w:marTop w:val="0"/>
      <w:marBottom w:val="0"/>
      <w:divBdr>
        <w:top w:val="none" w:sz="0" w:space="0" w:color="auto"/>
        <w:left w:val="none" w:sz="0" w:space="0" w:color="auto"/>
        <w:bottom w:val="none" w:sz="0" w:space="0" w:color="auto"/>
        <w:right w:val="none" w:sz="0" w:space="0" w:color="auto"/>
      </w:divBdr>
    </w:div>
    <w:div w:id="885022960">
      <w:bodyDiv w:val="1"/>
      <w:marLeft w:val="0"/>
      <w:marRight w:val="0"/>
      <w:marTop w:val="0"/>
      <w:marBottom w:val="0"/>
      <w:divBdr>
        <w:top w:val="none" w:sz="0" w:space="0" w:color="auto"/>
        <w:left w:val="none" w:sz="0" w:space="0" w:color="auto"/>
        <w:bottom w:val="none" w:sz="0" w:space="0" w:color="auto"/>
        <w:right w:val="none" w:sz="0" w:space="0" w:color="auto"/>
      </w:divBdr>
    </w:div>
    <w:div w:id="907690431">
      <w:bodyDiv w:val="1"/>
      <w:marLeft w:val="0"/>
      <w:marRight w:val="0"/>
      <w:marTop w:val="0"/>
      <w:marBottom w:val="0"/>
      <w:divBdr>
        <w:top w:val="none" w:sz="0" w:space="0" w:color="auto"/>
        <w:left w:val="none" w:sz="0" w:space="0" w:color="auto"/>
        <w:bottom w:val="none" w:sz="0" w:space="0" w:color="auto"/>
        <w:right w:val="none" w:sz="0" w:space="0" w:color="auto"/>
      </w:divBdr>
    </w:div>
    <w:div w:id="924218841">
      <w:bodyDiv w:val="1"/>
      <w:marLeft w:val="0"/>
      <w:marRight w:val="0"/>
      <w:marTop w:val="0"/>
      <w:marBottom w:val="0"/>
      <w:divBdr>
        <w:top w:val="none" w:sz="0" w:space="0" w:color="auto"/>
        <w:left w:val="none" w:sz="0" w:space="0" w:color="auto"/>
        <w:bottom w:val="none" w:sz="0" w:space="0" w:color="auto"/>
        <w:right w:val="none" w:sz="0" w:space="0" w:color="auto"/>
      </w:divBdr>
    </w:div>
    <w:div w:id="1021587348">
      <w:bodyDiv w:val="1"/>
      <w:marLeft w:val="0"/>
      <w:marRight w:val="0"/>
      <w:marTop w:val="0"/>
      <w:marBottom w:val="0"/>
      <w:divBdr>
        <w:top w:val="none" w:sz="0" w:space="0" w:color="auto"/>
        <w:left w:val="none" w:sz="0" w:space="0" w:color="auto"/>
        <w:bottom w:val="none" w:sz="0" w:space="0" w:color="auto"/>
        <w:right w:val="none" w:sz="0" w:space="0" w:color="auto"/>
      </w:divBdr>
    </w:div>
    <w:div w:id="1056783831">
      <w:bodyDiv w:val="1"/>
      <w:marLeft w:val="0"/>
      <w:marRight w:val="0"/>
      <w:marTop w:val="0"/>
      <w:marBottom w:val="0"/>
      <w:divBdr>
        <w:top w:val="none" w:sz="0" w:space="0" w:color="auto"/>
        <w:left w:val="none" w:sz="0" w:space="0" w:color="auto"/>
        <w:bottom w:val="none" w:sz="0" w:space="0" w:color="auto"/>
        <w:right w:val="none" w:sz="0" w:space="0" w:color="auto"/>
      </w:divBdr>
    </w:div>
    <w:div w:id="1144279361">
      <w:bodyDiv w:val="1"/>
      <w:marLeft w:val="0"/>
      <w:marRight w:val="0"/>
      <w:marTop w:val="0"/>
      <w:marBottom w:val="0"/>
      <w:divBdr>
        <w:top w:val="none" w:sz="0" w:space="0" w:color="auto"/>
        <w:left w:val="none" w:sz="0" w:space="0" w:color="auto"/>
        <w:bottom w:val="none" w:sz="0" w:space="0" w:color="auto"/>
        <w:right w:val="none" w:sz="0" w:space="0" w:color="auto"/>
      </w:divBdr>
    </w:div>
    <w:div w:id="1171263375">
      <w:bodyDiv w:val="1"/>
      <w:marLeft w:val="0"/>
      <w:marRight w:val="0"/>
      <w:marTop w:val="0"/>
      <w:marBottom w:val="0"/>
      <w:divBdr>
        <w:top w:val="none" w:sz="0" w:space="0" w:color="auto"/>
        <w:left w:val="none" w:sz="0" w:space="0" w:color="auto"/>
        <w:bottom w:val="none" w:sz="0" w:space="0" w:color="auto"/>
        <w:right w:val="none" w:sz="0" w:space="0" w:color="auto"/>
      </w:divBdr>
    </w:div>
    <w:div w:id="1193498212">
      <w:bodyDiv w:val="1"/>
      <w:marLeft w:val="0"/>
      <w:marRight w:val="0"/>
      <w:marTop w:val="0"/>
      <w:marBottom w:val="0"/>
      <w:divBdr>
        <w:top w:val="none" w:sz="0" w:space="0" w:color="auto"/>
        <w:left w:val="none" w:sz="0" w:space="0" w:color="auto"/>
        <w:bottom w:val="none" w:sz="0" w:space="0" w:color="auto"/>
        <w:right w:val="none" w:sz="0" w:space="0" w:color="auto"/>
      </w:divBdr>
    </w:div>
    <w:div w:id="1207060154">
      <w:bodyDiv w:val="1"/>
      <w:marLeft w:val="0"/>
      <w:marRight w:val="0"/>
      <w:marTop w:val="0"/>
      <w:marBottom w:val="0"/>
      <w:divBdr>
        <w:top w:val="none" w:sz="0" w:space="0" w:color="auto"/>
        <w:left w:val="none" w:sz="0" w:space="0" w:color="auto"/>
        <w:bottom w:val="none" w:sz="0" w:space="0" w:color="auto"/>
        <w:right w:val="none" w:sz="0" w:space="0" w:color="auto"/>
      </w:divBdr>
    </w:div>
    <w:div w:id="1215699713">
      <w:bodyDiv w:val="1"/>
      <w:marLeft w:val="0"/>
      <w:marRight w:val="0"/>
      <w:marTop w:val="0"/>
      <w:marBottom w:val="0"/>
      <w:divBdr>
        <w:top w:val="none" w:sz="0" w:space="0" w:color="auto"/>
        <w:left w:val="none" w:sz="0" w:space="0" w:color="auto"/>
        <w:bottom w:val="none" w:sz="0" w:space="0" w:color="auto"/>
        <w:right w:val="none" w:sz="0" w:space="0" w:color="auto"/>
      </w:divBdr>
    </w:div>
    <w:div w:id="1226799779">
      <w:bodyDiv w:val="1"/>
      <w:marLeft w:val="0"/>
      <w:marRight w:val="0"/>
      <w:marTop w:val="0"/>
      <w:marBottom w:val="0"/>
      <w:divBdr>
        <w:top w:val="none" w:sz="0" w:space="0" w:color="auto"/>
        <w:left w:val="none" w:sz="0" w:space="0" w:color="auto"/>
        <w:bottom w:val="none" w:sz="0" w:space="0" w:color="auto"/>
        <w:right w:val="none" w:sz="0" w:space="0" w:color="auto"/>
      </w:divBdr>
    </w:div>
    <w:div w:id="1297178699">
      <w:bodyDiv w:val="1"/>
      <w:marLeft w:val="0"/>
      <w:marRight w:val="0"/>
      <w:marTop w:val="0"/>
      <w:marBottom w:val="0"/>
      <w:divBdr>
        <w:top w:val="none" w:sz="0" w:space="0" w:color="auto"/>
        <w:left w:val="none" w:sz="0" w:space="0" w:color="auto"/>
        <w:bottom w:val="none" w:sz="0" w:space="0" w:color="auto"/>
        <w:right w:val="none" w:sz="0" w:space="0" w:color="auto"/>
      </w:divBdr>
      <w:divsChild>
        <w:div w:id="938682193">
          <w:marLeft w:val="0"/>
          <w:marRight w:val="0"/>
          <w:marTop w:val="0"/>
          <w:marBottom w:val="0"/>
          <w:divBdr>
            <w:top w:val="none" w:sz="0" w:space="0" w:color="auto"/>
            <w:left w:val="none" w:sz="0" w:space="0" w:color="auto"/>
            <w:bottom w:val="none" w:sz="0" w:space="0" w:color="auto"/>
            <w:right w:val="none" w:sz="0" w:space="0" w:color="auto"/>
          </w:divBdr>
        </w:div>
      </w:divsChild>
    </w:div>
    <w:div w:id="1441417242">
      <w:bodyDiv w:val="1"/>
      <w:marLeft w:val="0"/>
      <w:marRight w:val="0"/>
      <w:marTop w:val="0"/>
      <w:marBottom w:val="0"/>
      <w:divBdr>
        <w:top w:val="none" w:sz="0" w:space="0" w:color="auto"/>
        <w:left w:val="none" w:sz="0" w:space="0" w:color="auto"/>
        <w:bottom w:val="none" w:sz="0" w:space="0" w:color="auto"/>
        <w:right w:val="none" w:sz="0" w:space="0" w:color="auto"/>
      </w:divBdr>
      <w:divsChild>
        <w:div w:id="1946420827">
          <w:marLeft w:val="0"/>
          <w:marRight w:val="0"/>
          <w:marTop w:val="0"/>
          <w:marBottom w:val="0"/>
          <w:divBdr>
            <w:top w:val="none" w:sz="0" w:space="0" w:color="auto"/>
            <w:left w:val="none" w:sz="0" w:space="0" w:color="auto"/>
            <w:bottom w:val="none" w:sz="0" w:space="0" w:color="auto"/>
            <w:right w:val="none" w:sz="0" w:space="0" w:color="auto"/>
          </w:divBdr>
        </w:div>
      </w:divsChild>
    </w:div>
    <w:div w:id="1592349445">
      <w:bodyDiv w:val="1"/>
      <w:marLeft w:val="0"/>
      <w:marRight w:val="0"/>
      <w:marTop w:val="0"/>
      <w:marBottom w:val="0"/>
      <w:divBdr>
        <w:top w:val="none" w:sz="0" w:space="0" w:color="auto"/>
        <w:left w:val="none" w:sz="0" w:space="0" w:color="auto"/>
        <w:bottom w:val="none" w:sz="0" w:space="0" w:color="auto"/>
        <w:right w:val="none" w:sz="0" w:space="0" w:color="auto"/>
      </w:divBdr>
    </w:div>
    <w:div w:id="1597322027">
      <w:bodyDiv w:val="1"/>
      <w:marLeft w:val="0"/>
      <w:marRight w:val="0"/>
      <w:marTop w:val="0"/>
      <w:marBottom w:val="0"/>
      <w:divBdr>
        <w:top w:val="none" w:sz="0" w:space="0" w:color="auto"/>
        <w:left w:val="none" w:sz="0" w:space="0" w:color="auto"/>
        <w:bottom w:val="none" w:sz="0" w:space="0" w:color="auto"/>
        <w:right w:val="none" w:sz="0" w:space="0" w:color="auto"/>
      </w:divBdr>
    </w:div>
    <w:div w:id="1647585842">
      <w:bodyDiv w:val="1"/>
      <w:marLeft w:val="0"/>
      <w:marRight w:val="0"/>
      <w:marTop w:val="0"/>
      <w:marBottom w:val="0"/>
      <w:divBdr>
        <w:top w:val="none" w:sz="0" w:space="0" w:color="auto"/>
        <w:left w:val="none" w:sz="0" w:space="0" w:color="auto"/>
        <w:bottom w:val="none" w:sz="0" w:space="0" w:color="auto"/>
        <w:right w:val="none" w:sz="0" w:space="0" w:color="auto"/>
      </w:divBdr>
    </w:div>
    <w:div w:id="1666932816">
      <w:bodyDiv w:val="1"/>
      <w:marLeft w:val="0"/>
      <w:marRight w:val="0"/>
      <w:marTop w:val="0"/>
      <w:marBottom w:val="0"/>
      <w:divBdr>
        <w:top w:val="none" w:sz="0" w:space="0" w:color="auto"/>
        <w:left w:val="none" w:sz="0" w:space="0" w:color="auto"/>
        <w:bottom w:val="none" w:sz="0" w:space="0" w:color="auto"/>
        <w:right w:val="none" w:sz="0" w:space="0" w:color="auto"/>
      </w:divBdr>
    </w:div>
    <w:div w:id="1725636372">
      <w:bodyDiv w:val="1"/>
      <w:marLeft w:val="0"/>
      <w:marRight w:val="0"/>
      <w:marTop w:val="0"/>
      <w:marBottom w:val="0"/>
      <w:divBdr>
        <w:top w:val="none" w:sz="0" w:space="0" w:color="auto"/>
        <w:left w:val="none" w:sz="0" w:space="0" w:color="auto"/>
        <w:bottom w:val="none" w:sz="0" w:space="0" w:color="auto"/>
        <w:right w:val="none" w:sz="0" w:space="0" w:color="auto"/>
      </w:divBdr>
    </w:div>
    <w:div w:id="1741832247">
      <w:bodyDiv w:val="1"/>
      <w:marLeft w:val="0"/>
      <w:marRight w:val="0"/>
      <w:marTop w:val="0"/>
      <w:marBottom w:val="0"/>
      <w:divBdr>
        <w:top w:val="none" w:sz="0" w:space="0" w:color="auto"/>
        <w:left w:val="none" w:sz="0" w:space="0" w:color="auto"/>
        <w:bottom w:val="none" w:sz="0" w:space="0" w:color="auto"/>
        <w:right w:val="none" w:sz="0" w:space="0" w:color="auto"/>
      </w:divBdr>
    </w:div>
    <w:div w:id="1753894090">
      <w:bodyDiv w:val="1"/>
      <w:marLeft w:val="0"/>
      <w:marRight w:val="0"/>
      <w:marTop w:val="0"/>
      <w:marBottom w:val="0"/>
      <w:divBdr>
        <w:top w:val="none" w:sz="0" w:space="0" w:color="auto"/>
        <w:left w:val="none" w:sz="0" w:space="0" w:color="auto"/>
        <w:bottom w:val="none" w:sz="0" w:space="0" w:color="auto"/>
        <w:right w:val="none" w:sz="0" w:space="0" w:color="auto"/>
      </w:divBdr>
    </w:div>
    <w:div w:id="1762264438">
      <w:bodyDiv w:val="1"/>
      <w:marLeft w:val="0"/>
      <w:marRight w:val="0"/>
      <w:marTop w:val="0"/>
      <w:marBottom w:val="0"/>
      <w:divBdr>
        <w:top w:val="none" w:sz="0" w:space="0" w:color="auto"/>
        <w:left w:val="none" w:sz="0" w:space="0" w:color="auto"/>
        <w:bottom w:val="none" w:sz="0" w:space="0" w:color="auto"/>
        <w:right w:val="none" w:sz="0" w:space="0" w:color="auto"/>
      </w:divBdr>
    </w:div>
    <w:div w:id="1801069766">
      <w:bodyDiv w:val="1"/>
      <w:marLeft w:val="0"/>
      <w:marRight w:val="0"/>
      <w:marTop w:val="0"/>
      <w:marBottom w:val="0"/>
      <w:divBdr>
        <w:top w:val="none" w:sz="0" w:space="0" w:color="auto"/>
        <w:left w:val="none" w:sz="0" w:space="0" w:color="auto"/>
        <w:bottom w:val="none" w:sz="0" w:space="0" w:color="auto"/>
        <w:right w:val="none" w:sz="0" w:space="0" w:color="auto"/>
      </w:divBdr>
    </w:div>
    <w:div w:id="1845515096">
      <w:bodyDiv w:val="1"/>
      <w:marLeft w:val="0"/>
      <w:marRight w:val="0"/>
      <w:marTop w:val="0"/>
      <w:marBottom w:val="0"/>
      <w:divBdr>
        <w:top w:val="none" w:sz="0" w:space="0" w:color="auto"/>
        <w:left w:val="none" w:sz="0" w:space="0" w:color="auto"/>
        <w:bottom w:val="none" w:sz="0" w:space="0" w:color="auto"/>
        <w:right w:val="none" w:sz="0" w:space="0" w:color="auto"/>
      </w:divBdr>
    </w:div>
    <w:div w:id="1868829502">
      <w:bodyDiv w:val="1"/>
      <w:marLeft w:val="0"/>
      <w:marRight w:val="0"/>
      <w:marTop w:val="0"/>
      <w:marBottom w:val="0"/>
      <w:divBdr>
        <w:top w:val="none" w:sz="0" w:space="0" w:color="auto"/>
        <w:left w:val="none" w:sz="0" w:space="0" w:color="auto"/>
        <w:bottom w:val="none" w:sz="0" w:space="0" w:color="auto"/>
        <w:right w:val="none" w:sz="0" w:space="0" w:color="auto"/>
      </w:divBdr>
      <w:divsChild>
        <w:div w:id="1350527066">
          <w:marLeft w:val="0"/>
          <w:marRight w:val="0"/>
          <w:marTop w:val="0"/>
          <w:marBottom w:val="0"/>
          <w:divBdr>
            <w:top w:val="none" w:sz="0" w:space="0" w:color="auto"/>
            <w:left w:val="none" w:sz="0" w:space="0" w:color="auto"/>
            <w:bottom w:val="none" w:sz="0" w:space="0" w:color="auto"/>
            <w:right w:val="none" w:sz="0" w:space="0" w:color="auto"/>
          </w:divBdr>
        </w:div>
      </w:divsChild>
    </w:div>
    <w:div w:id="1966614023">
      <w:bodyDiv w:val="1"/>
      <w:marLeft w:val="0"/>
      <w:marRight w:val="0"/>
      <w:marTop w:val="0"/>
      <w:marBottom w:val="0"/>
      <w:divBdr>
        <w:top w:val="none" w:sz="0" w:space="0" w:color="auto"/>
        <w:left w:val="none" w:sz="0" w:space="0" w:color="auto"/>
        <w:bottom w:val="none" w:sz="0" w:space="0" w:color="auto"/>
        <w:right w:val="none" w:sz="0" w:space="0" w:color="auto"/>
      </w:divBdr>
    </w:div>
    <w:div w:id="2100439921">
      <w:bodyDiv w:val="1"/>
      <w:marLeft w:val="0"/>
      <w:marRight w:val="0"/>
      <w:marTop w:val="0"/>
      <w:marBottom w:val="0"/>
      <w:divBdr>
        <w:top w:val="none" w:sz="0" w:space="0" w:color="auto"/>
        <w:left w:val="none" w:sz="0" w:space="0" w:color="auto"/>
        <w:bottom w:val="none" w:sz="0" w:space="0" w:color="auto"/>
        <w:right w:val="none" w:sz="0" w:space="0" w:color="auto"/>
      </w:divBdr>
      <w:divsChild>
        <w:div w:id="582186585">
          <w:marLeft w:val="0"/>
          <w:marRight w:val="0"/>
          <w:marTop w:val="0"/>
          <w:marBottom w:val="0"/>
          <w:divBdr>
            <w:top w:val="none" w:sz="0" w:space="0" w:color="auto"/>
            <w:left w:val="none" w:sz="0" w:space="0" w:color="auto"/>
            <w:bottom w:val="none" w:sz="0" w:space="0" w:color="auto"/>
            <w:right w:val="none" w:sz="0" w:space="0" w:color="auto"/>
          </w:divBdr>
        </w:div>
      </w:divsChild>
    </w:div>
    <w:div w:id="21199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AA7F-33BF-467B-AE3F-19170119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25307</Words>
  <Characters>14426</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Sabaliauskienė</dc:creator>
  <cp:lastModifiedBy>Alina Jokūbauskienė</cp:lastModifiedBy>
  <cp:revision>2</cp:revision>
  <dcterms:created xsi:type="dcterms:W3CDTF">2021-05-19T09:47:00Z</dcterms:created>
  <dcterms:modified xsi:type="dcterms:W3CDTF">2021-05-19T09:47:00Z</dcterms:modified>
</cp:coreProperties>
</file>